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F" w:rsidRPr="00676C48" w:rsidRDefault="00676C48" w:rsidP="00676C48">
      <w:pPr>
        <w:pStyle w:val="NoSpacing"/>
        <w:jc w:val="center"/>
        <w:rPr>
          <w:b/>
          <w:sz w:val="28"/>
          <w:szCs w:val="28"/>
          <w:lang w:val="es-ES"/>
        </w:rPr>
      </w:pPr>
      <w:r w:rsidRPr="00676C48">
        <w:rPr>
          <w:b/>
          <w:sz w:val="28"/>
          <w:szCs w:val="28"/>
          <w:lang w:val="es-ES"/>
        </w:rPr>
        <w:t>Voces 1 Capítulo 12: Bolivia</w:t>
      </w:r>
    </w:p>
    <w:p w:rsidR="00676C48" w:rsidRDefault="00676C48" w:rsidP="00676C48">
      <w:pPr>
        <w:pStyle w:val="NoSpacing"/>
        <w:jc w:val="center"/>
        <w:rPr>
          <w:b/>
          <w:sz w:val="28"/>
          <w:szCs w:val="28"/>
          <w:lang w:val="es-ES"/>
        </w:rPr>
      </w:pPr>
      <w:r w:rsidRPr="00676C48">
        <w:rPr>
          <w:b/>
          <w:sz w:val="28"/>
          <w:szCs w:val="28"/>
          <w:lang w:val="es-ES"/>
        </w:rPr>
        <w:t>En la ciudad</w:t>
      </w:r>
    </w:p>
    <w:p w:rsidR="00676C48" w:rsidRDefault="00676C48" w:rsidP="00676C48">
      <w:pPr>
        <w:pStyle w:val="NoSpacing"/>
        <w:jc w:val="center"/>
        <w:rPr>
          <w:b/>
          <w:sz w:val="28"/>
          <w:szCs w:val="28"/>
          <w:lang w:val="es-ES"/>
        </w:rPr>
      </w:pPr>
    </w:p>
    <w:p w:rsidR="00676C48" w:rsidRDefault="00676C48" w:rsidP="00676C48">
      <w:pPr>
        <w:pStyle w:val="NoSpacing"/>
        <w:rPr>
          <w:b/>
          <w:lang w:val="es-ES"/>
        </w:rPr>
      </w:pPr>
      <w:r>
        <w:rPr>
          <w:b/>
          <w:lang w:val="es-ES"/>
        </w:rPr>
        <w:t>En la ciudad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Pr="00676C48" w:rsidRDefault="00676C48" w:rsidP="00676C48">
            <w:pPr>
              <w:pStyle w:val="NoSpacing"/>
              <w:jc w:val="center"/>
              <w:rPr>
                <w:b/>
                <w:lang w:val="es-ES"/>
              </w:rPr>
            </w:pPr>
            <w:r w:rsidRPr="00676C48">
              <w:rPr>
                <w:b/>
                <w:lang w:val="es-ES"/>
              </w:rPr>
              <w:t>El ingles</w:t>
            </w:r>
          </w:p>
        </w:tc>
        <w:tc>
          <w:tcPr>
            <w:tcW w:w="3597" w:type="dxa"/>
          </w:tcPr>
          <w:p w:rsidR="00676C48" w:rsidRPr="00676C48" w:rsidRDefault="00676C48" w:rsidP="00676C48">
            <w:pPr>
              <w:pStyle w:val="NoSpacing"/>
              <w:jc w:val="center"/>
              <w:rPr>
                <w:b/>
                <w:lang w:val="es-ES"/>
              </w:rPr>
            </w:pPr>
            <w:r w:rsidRPr="00676C48">
              <w:rPr>
                <w:b/>
                <w:lang w:val="es-ES"/>
              </w:rPr>
              <w:t>El español otra vez</w:t>
            </w: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676C48">
              <w:rPr>
                <w:lang w:val="es-ES"/>
              </w:rPr>
              <w:t>a ciudad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restaurante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676C48">
              <w:rPr>
                <w:lang w:val="es-ES"/>
              </w:rPr>
              <w:t>a biblioteca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676C48">
              <w:rPr>
                <w:lang w:val="es-ES"/>
              </w:rPr>
              <w:t>a librería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676C48">
              <w:rPr>
                <w:lang w:val="es-ES"/>
              </w:rPr>
              <w:t>a oficina de correos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hospital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parque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café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676C48">
              <w:rPr>
                <w:lang w:val="es-ES"/>
              </w:rPr>
              <w:t>a escuela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676C48">
              <w:rPr>
                <w:lang w:val="es-ES"/>
              </w:rPr>
              <w:t>a tienda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676C48">
              <w:rPr>
                <w:lang w:val="es-ES"/>
              </w:rPr>
              <w:t>a farmacia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supermercado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676C48">
              <w:rPr>
                <w:lang w:val="es-ES"/>
              </w:rPr>
              <w:t>a calle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museo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teatro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cine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centro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centro comercial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hotel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676C48">
              <w:rPr>
                <w:lang w:val="es-ES"/>
              </w:rPr>
              <w:t>a plaza mayor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676C48">
              <w:rPr>
                <w:lang w:val="es-ES"/>
              </w:rPr>
              <w:t>os servicios (sanitarios)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estadio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banco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676C48">
              <w:rPr>
                <w:lang w:val="es-ES"/>
              </w:rPr>
              <w:t>a universidad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edificio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676C48">
              <w:rPr>
                <w:lang w:val="es-ES"/>
              </w:rPr>
              <w:t>l estacionamiento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676C48">
              <w:rPr>
                <w:lang w:val="es-ES"/>
              </w:rPr>
              <w:t>a parada del autobús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676C48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DC014B">
              <w:rPr>
                <w:lang w:val="es-ES"/>
              </w:rPr>
              <w:t>a panadería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DC014B">
              <w:rPr>
                <w:lang w:val="es-ES"/>
              </w:rPr>
              <w:t>a zapatería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DC014B">
              <w:rPr>
                <w:lang w:val="es-ES"/>
              </w:rPr>
              <w:t>a carnicería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DC014B">
              <w:rPr>
                <w:lang w:val="es-ES"/>
              </w:rPr>
              <w:t>l almacén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DC014B">
              <w:rPr>
                <w:lang w:val="es-ES"/>
              </w:rPr>
              <w:t>a avenida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DC014B">
              <w:rPr>
                <w:lang w:val="es-ES"/>
              </w:rPr>
              <w:t>a lavandería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676C48" w:rsidTr="00676C48">
        <w:tc>
          <w:tcPr>
            <w:tcW w:w="3596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DC014B">
              <w:rPr>
                <w:lang w:val="es-ES"/>
              </w:rPr>
              <w:t>l semáforo</w:t>
            </w: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676C48" w:rsidRDefault="00676C48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676C48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DC014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DC014B">
              <w:rPr>
                <w:lang w:val="es-ES"/>
              </w:rPr>
              <w:t>a bocacalle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676C48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DC014B">
              <w:rPr>
                <w:lang w:val="es-ES"/>
              </w:rPr>
              <w:t>a estación de tren(es)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676C48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DC014B">
              <w:rPr>
                <w:lang w:val="es-ES"/>
              </w:rPr>
              <w:t>a estación del metro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676C48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DC014B">
              <w:rPr>
                <w:lang w:val="es-ES"/>
              </w:rPr>
              <w:t>a estación de autobuses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</w:tbl>
    <w:p w:rsidR="00676C48" w:rsidRPr="00676C48" w:rsidRDefault="00676C48" w:rsidP="00676C48">
      <w:pPr>
        <w:pStyle w:val="NoSpacing"/>
        <w:rPr>
          <w:lang w:val="es-ES"/>
        </w:rPr>
      </w:pPr>
    </w:p>
    <w:p w:rsidR="00676C48" w:rsidRDefault="00676C48" w:rsidP="00676C48">
      <w:pPr>
        <w:pStyle w:val="NoSpacing"/>
        <w:rPr>
          <w:b/>
          <w:lang w:val="es-ES"/>
        </w:rPr>
      </w:pPr>
      <w:r>
        <w:rPr>
          <w:b/>
          <w:lang w:val="es-ES"/>
        </w:rPr>
        <w:t>Las preposiciones y la ubicación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DC014B">
              <w:rPr>
                <w:lang w:val="es-ES"/>
              </w:rPr>
              <w:t>a ubicación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DC014B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¿Dónde está/queda _____?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DC014B">
              <w:rPr>
                <w:lang w:val="es-ES"/>
              </w:rPr>
              <w:t>bajo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DC014B">
              <w:rPr>
                <w:lang w:val="es-ES"/>
              </w:rPr>
              <w:t>dentro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DC014B">
              <w:rPr>
                <w:lang w:val="es-ES"/>
              </w:rPr>
              <w:t xml:space="preserve"> la izquierda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DC014B">
              <w:rPr>
                <w:lang w:val="es-ES"/>
              </w:rPr>
              <w:t xml:space="preserve"> la derecha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DC014B">
              <w:rPr>
                <w:lang w:val="es-ES"/>
              </w:rPr>
              <w:t>fuera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DC014B">
              <w:rPr>
                <w:lang w:val="es-ES"/>
              </w:rPr>
              <w:t>l lado (de)/junto a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DC014B">
              <w:rPr>
                <w:lang w:val="es-ES"/>
              </w:rPr>
              <w:t>llí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DC014B">
              <w:rPr>
                <w:lang w:val="es-ES"/>
              </w:rPr>
              <w:t>lrededor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DC014B">
              <w:rPr>
                <w:lang w:val="es-ES"/>
              </w:rPr>
              <w:t>quí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DC014B">
              <w:rPr>
                <w:lang w:val="es-ES"/>
              </w:rPr>
              <w:t>rriba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DC014B">
              <w:rPr>
                <w:lang w:val="es-ES"/>
              </w:rPr>
              <w:t>erca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DC014B">
              <w:rPr>
                <w:lang w:val="es-ES"/>
              </w:rPr>
              <w:t>ebajo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DC014B">
              <w:rPr>
                <w:lang w:val="es-ES"/>
              </w:rPr>
              <w:t>etrás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DC014B">
              <w:rPr>
                <w:lang w:val="es-ES"/>
              </w:rPr>
              <w:t>ncima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DC014B">
              <w:rPr>
                <w:lang w:val="es-ES"/>
              </w:rPr>
              <w:t>nfrente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DC014B">
              <w:rPr>
                <w:lang w:val="es-ES"/>
              </w:rPr>
              <w:t>n medio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DC014B">
              <w:rPr>
                <w:lang w:val="es-ES"/>
              </w:rPr>
              <w:t>ntre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DC014B">
              <w:rPr>
                <w:lang w:val="es-ES"/>
              </w:rPr>
              <w:t>elante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DC014B">
              <w:rPr>
                <w:lang w:val="es-ES"/>
              </w:rPr>
              <w:t>ejos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DC014B">
              <w:rPr>
                <w:lang w:val="es-ES"/>
              </w:rPr>
              <w:t>l norte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DC014B">
              <w:rPr>
                <w:lang w:val="es-ES"/>
              </w:rPr>
              <w:t>l sur (de)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DC014B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sobre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DC014B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Busco…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DC014B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Voy a…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</w:tbl>
    <w:p w:rsidR="00DC014B" w:rsidRPr="00DC014B" w:rsidRDefault="00DC014B" w:rsidP="00676C48">
      <w:pPr>
        <w:pStyle w:val="NoSpacing"/>
        <w:rPr>
          <w:lang w:val="es-ES"/>
        </w:rPr>
      </w:pPr>
    </w:p>
    <w:p w:rsidR="00676C48" w:rsidRDefault="00676C48" w:rsidP="00676C48">
      <w:pPr>
        <w:pStyle w:val="NoSpacing"/>
        <w:rPr>
          <w:b/>
          <w:lang w:val="es-ES"/>
        </w:rPr>
      </w:pPr>
      <w:r>
        <w:rPr>
          <w:b/>
          <w:lang w:val="es-ES"/>
        </w:rPr>
        <w:t>Los verbos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</w:t>
            </w:r>
            <w:r w:rsidR="00DC014B">
              <w:rPr>
                <w:lang w:val="es-ES"/>
              </w:rPr>
              <w:t>er*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DC014B">
              <w:rPr>
                <w:lang w:val="es-ES"/>
              </w:rPr>
              <w:t>nvitar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DC014B">
              <w:rPr>
                <w:lang w:val="es-ES"/>
              </w:rPr>
              <w:t>onocer*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DC014B">
              <w:rPr>
                <w:lang w:val="es-ES"/>
              </w:rPr>
              <w:t>ecordar (</w:t>
            </w:r>
            <w:proofErr w:type="spellStart"/>
            <w:r w:rsidR="00DC014B">
              <w:rPr>
                <w:lang w:val="es-ES"/>
              </w:rPr>
              <w:t>o:ue</w:t>
            </w:r>
            <w:proofErr w:type="spellEnd"/>
            <w:r w:rsidR="00DC014B">
              <w:rPr>
                <w:lang w:val="es-ES"/>
              </w:rPr>
              <w:t>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q</w:t>
            </w:r>
            <w:r w:rsidR="00DC014B">
              <w:rPr>
                <w:lang w:val="es-ES"/>
              </w:rPr>
              <w:t>uerer (</w:t>
            </w:r>
            <w:proofErr w:type="spellStart"/>
            <w:r w:rsidR="00DC014B">
              <w:rPr>
                <w:lang w:val="es-ES"/>
              </w:rPr>
              <w:t>e:ie</w:t>
            </w:r>
            <w:proofErr w:type="spellEnd"/>
            <w:r w:rsidR="00DC014B">
              <w:rPr>
                <w:lang w:val="es-ES"/>
              </w:rPr>
              <w:t>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DC014B">
              <w:rPr>
                <w:lang w:val="es-ES"/>
              </w:rPr>
              <w:t>ecoger *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</w:t>
            </w:r>
            <w:r w:rsidR="00DC014B">
              <w:rPr>
                <w:lang w:val="es-ES"/>
              </w:rPr>
              <w:t>isitar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DC014B">
              <w:rPr>
                <w:lang w:val="es-ES"/>
              </w:rPr>
              <w:t>levar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DC014B">
              <w:rPr>
                <w:lang w:val="es-ES"/>
              </w:rPr>
              <w:t>raer*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DC014B">
              <w:rPr>
                <w:lang w:val="es-ES"/>
              </w:rPr>
              <w:t>omprar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DC014B">
              <w:rPr>
                <w:lang w:val="es-ES"/>
              </w:rPr>
              <w:t>reparar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DC014B">
              <w:rPr>
                <w:lang w:val="es-ES"/>
              </w:rPr>
              <w:t>lamar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DC014B">
              <w:rPr>
                <w:lang w:val="es-ES"/>
              </w:rPr>
              <w:t>ncontrar (</w:t>
            </w:r>
            <w:proofErr w:type="spellStart"/>
            <w:r w:rsidR="00DC014B">
              <w:rPr>
                <w:lang w:val="es-ES"/>
              </w:rPr>
              <w:t>o:ue</w:t>
            </w:r>
            <w:proofErr w:type="spellEnd"/>
            <w:r w:rsidR="00DC014B">
              <w:rPr>
                <w:lang w:val="es-ES"/>
              </w:rPr>
              <w:t>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DC014B">
              <w:rPr>
                <w:lang w:val="es-ES"/>
              </w:rPr>
              <w:t>omer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  <w:tr w:rsidR="00DC014B" w:rsidTr="00DC014B">
        <w:tc>
          <w:tcPr>
            <w:tcW w:w="3596" w:type="dxa"/>
          </w:tcPr>
          <w:p w:rsidR="00DC014B" w:rsidRDefault="00BE3FDD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bookmarkStart w:id="0" w:name="_GoBack"/>
            <w:bookmarkEnd w:id="0"/>
            <w:r w:rsidR="00DC014B">
              <w:rPr>
                <w:lang w:val="es-ES"/>
              </w:rPr>
              <w:t>omprender,</w:t>
            </w:r>
          </w:p>
          <w:p w:rsidR="00DC014B" w:rsidRDefault="00DC014B" w:rsidP="00676C4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entender (</w:t>
            </w:r>
            <w:proofErr w:type="spellStart"/>
            <w:r>
              <w:rPr>
                <w:lang w:val="es-ES"/>
              </w:rPr>
              <w:t>e:ie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DC014B" w:rsidRDefault="00DC014B" w:rsidP="00676C48">
            <w:pPr>
              <w:pStyle w:val="NoSpacing"/>
              <w:rPr>
                <w:lang w:val="es-ES"/>
              </w:rPr>
            </w:pPr>
          </w:p>
        </w:tc>
      </w:tr>
    </w:tbl>
    <w:p w:rsidR="00DC014B" w:rsidRPr="00DC014B" w:rsidRDefault="00DC014B" w:rsidP="00676C48">
      <w:pPr>
        <w:pStyle w:val="NoSpacing"/>
        <w:rPr>
          <w:lang w:val="es-ES"/>
        </w:rPr>
      </w:pPr>
    </w:p>
    <w:sectPr w:rsidR="00DC014B" w:rsidRPr="00DC014B" w:rsidSect="00676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48"/>
    <w:rsid w:val="00520DF9"/>
    <w:rsid w:val="006109F7"/>
    <w:rsid w:val="00676C48"/>
    <w:rsid w:val="006F54AC"/>
    <w:rsid w:val="00BE3FDD"/>
    <w:rsid w:val="00D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E5430-20C8-4CF3-B33B-536378E5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C48"/>
    <w:pPr>
      <w:spacing w:after="0" w:line="240" w:lineRule="auto"/>
    </w:pPr>
  </w:style>
  <w:style w:type="table" w:styleId="TableGrid">
    <w:name w:val="Table Grid"/>
    <w:basedOn w:val="TableNormal"/>
    <w:uiPriority w:val="39"/>
    <w:rsid w:val="0067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3</cp:revision>
  <cp:lastPrinted>2015-03-13T18:16:00Z</cp:lastPrinted>
  <dcterms:created xsi:type="dcterms:W3CDTF">2015-03-13T17:53:00Z</dcterms:created>
  <dcterms:modified xsi:type="dcterms:W3CDTF">2015-03-13T18:39:00Z</dcterms:modified>
</cp:coreProperties>
</file>