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534A" w14:textId="74876760" w:rsidR="003C2ED0" w:rsidRPr="00EE12BA" w:rsidRDefault="003C2ED0" w:rsidP="003C2ED0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EE12BA">
        <w:rPr>
          <w:rFonts w:ascii="Cavolini" w:hAnsi="Cavolini" w:cs="Cavolini"/>
          <w:b/>
          <w:bCs/>
          <w:sz w:val="28"/>
          <w:szCs w:val="28"/>
          <w:lang w:val="es-ES"/>
        </w:rPr>
        <w:t>Lección 4: La salud y el bienestar</w:t>
      </w:r>
    </w:p>
    <w:p w14:paraId="224724C3" w14:textId="61A52669" w:rsidR="003C2ED0" w:rsidRPr="00EE12BA" w:rsidRDefault="003C2ED0" w:rsidP="003C2ED0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EE12BA">
        <w:rPr>
          <w:rFonts w:ascii="Cavolini" w:hAnsi="Cavolini" w:cs="Cavolini"/>
          <w:b/>
          <w:bCs/>
          <w:sz w:val="28"/>
          <w:szCs w:val="28"/>
          <w:lang w:val="es-ES"/>
        </w:rPr>
        <w:t xml:space="preserve">Descubre 3 </w:t>
      </w:r>
      <w:proofErr w:type="spellStart"/>
      <w:r w:rsidRPr="00EE12BA">
        <w:rPr>
          <w:rFonts w:ascii="Cavolini" w:hAnsi="Cavolini" w:cs="Cavolini"/>
          <w:b/>
          <w:bCs/>
          <w:sz w:val="28"/>
          <w:szCs w:val="28"/>
          <w:lang w:val="es-ES"/>
        </w:rPr>
        <w:t>vtext</w:t>
      </w:r>
      <w:proofErr w:type="spellEnd"/>
      <w:r w:rsidRPr="00EE12BA">
        <w:rPr>
          <w:rFonts w:ascii="Cavolini" w:hAnsi="Cavolini" w:cs="Cavolini"/>
          <w:b/>
          <w:bCs/>
          <w:sz w:val="28"/>
          <w:szCs w:val="28"/>
          <w:lang w:val="es-ES"/>
        </w:rPr>
        <w:t xml:space="preserve"> </w:t>
      </w:r>
      <w:proofErr w:type="spellStart"/>
      <w:r w:rsidRPr="00EE12BA">
        <w:rPr>
          <w:rFonts w:ascii="Cavolini" w:hAnsi="Cavolini" w:cs="Cavolini"/>
          <w:b/>
          <w:bCs/>
          <w:sz w:val="28"/>
          <w:szCs w:val="28"/>
          <w:lang w:val="es-ES"/>
        </w:rPr>
        <w:t>pgs</w:t>
      </w:r>
      <w:proofErr w:type="spellEnd"/>
      <w:r w:rsidRPr="00EE12BA">
        <w:rPr>
          <w:rFonts w:ascii="Cavolini" w:hAnsi="Cavolini" w:cs="Cavolini"/>
          <w:b/>
          <w:bCs/>
          <w:sz w:val="28"/>
          <w:szCs w:val="28"/>
          <w:lang w:val="es-ES"/>
        </w:rPr>
        <w:t>. 142-143, 183</w:t>
      </w:r>
    </w:p>
    <w:p w14:paraId="1E5A0F61" w14:textId="77777777" w:rsidR="003C2ED0" w:rsidRPr="00EE12BA" w:rsidRDefault="003C2ED0" w:rsidP="003C2ED0">
      <w:pPr>
        <w:pStyle w:val="NoSpacing"/>
        <w:jc w:val="center"/>
        <w:rPr>
          <w:rFonts w:ascii="Cavolini" w:hAnsi="Cavolini" w:cs="Cavolini"/>
          <w:b/>
          <w:bCs/>
          <w:lang w:val="es-ES"/>
        </w:rPr>
      </w:pPr>
    </w:p>
    <w:p w14:paraId="000CBB1B" w14:textId="030D1DE2" w:rsidR="003C2ED0" w:rsidRPr="00EE12BA" w:rsidRDefault="003C2ED0" w:rsidP="003C2ED0">
      <w:pPr>
        <w:pStyle w:val="NoSpacing"/>
        <w:rPr>
          <w:rFonts w:ascii="Cavolini" w:hAnsi="Cavolini" w:cs="Cavolini"/>
          <w:b/>
          <w:bCs/>
          <w:lang w:val="es-ES"/>
        </w:rPr>
      </w:pPr>
      <w:r w:rsidRPr="00EE12BA">
        <w:rPr>
          <w:rFonts w:ascii="Cavolini" w:hAnsi="Cavolini" w:cs="Cavolini"/>
          <w:b/>
          <w:bCs/>
          <w:lang w:val="es-ES"/>
        </w:rPr>
        <w:t>Los síntomas y las enfermedades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C2ED0" w:rsidRPr="00EE12BA" w14:paraId="314E249A" w14:textId="77777777" w:rsidTr="00C06B4F">
        <w:tc>
          <w:tcPr>
            <w:tcW w:w="3596" w:type="dxa"/>
          </w:tcPr>
          <w:p w14:paraId="0372BD80" w14:textId="77777777" w:rsidR="003C2ED0" w:rsidRPr="00EE12BA" w:rsidRDefault="003C2ED0" w:rsidP="00C06B4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EE12BA">
              <w:rPr>
                <w:rFonts w:asciiTheme="majorHAnsi" w:hAnsiTheme="majorHAnsi" w:cstheme="majorHAnsi"/>
                <w:b/>
                <w:bCs/>
                <w:lang w:val="es-ES"/>
              </w:rPr>
              <w:t>el español</w:t>
            </w:r>
          </w:p>
        </w:tc>
        <w:tc>
          <w:tcPr>
            <w:tcW w:w="3597" w:type="dxa"/>
          </w:tcPr>
          <w:p w14:paraId="63DC7DF0" w14:textId="77777777" w:rsidR="003C2ED0" w:rsidRPr="00EE12BA" w:rsidRDefault="003C2ED0" w:rsidP="00C06B4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EE12BA">
              <w:rPr>
                <w:rFonts w:asciiTheme="majorHAnsi" w:hAnsiTheme="majorHAnsi" w:cstheme="majorHAnsi"/>
                <w:b/>
                <w:bCs/>
                <w:lang w:val="es-ES"/>
              </w:rPr>
              <w:t>el inglés</w:t>
            </w:r>
          </w:p>
        </w:tc>
        <w:tc>
          <w:tcPr>
            <w:tcW w:w="3597" w:type="dxa"/>
          </w:tcPr>
          <w:p w14:paraId="1CD84EA7" w14:textId="77777777" w:rsidR="003C2ED0" w:rsidRPr="00EE12BA" w:rsidRDefault="003C2ED0" w:rsidP="00C06B4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EE12BA">
              <w:rPr>
                <w:rFonts w:asciiTheme="majorHAnsi" w:hAnsiTheme="majorHAnsi" w:cstheme="majorHAnsi"/>
                <w:b/>
                <w:bCs/>
                <w:lang w:val="es-ES"/>
              </w:rPr>
              <w:t>el español otra vez</w:t>
            </w:r>
          </w:p>
        </w:tc>
      </w:tr>
      <w:tr w:rsidR="003C2ED0" w:rsidRPr="00EE12BA" w14:paraId="4AEC4BAA" w14:textId="77777777" w:rsidTr="00C06B4F">
        <w:tc>
          <w:tcPr>
            <w:tcW w:w="3596" w:type="dxa"/>
          </w:tcPr>
          <w:p w14:paraId="1D8477B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4D3F8EE" w14:textId="13F1123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depresión</w:t>
            </w:r>
          </w:p>
        </w:tc>
        <w:tc>
          <w:tcPr>
            <w:tcW w:w="3597" w:type="dxa"/>
          </w:tcPr>
          <w:p w14:paraId="6301AA7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1F54F3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BBDDA32" w14:textId="77777777" w:rsidTr="00C06B4F">
        <w:tc>
          <w:tcPr>
            <w:tcW w:w="3596" w:type="dxa"/>
          </w:tcPr>
          <w:p w14:paraId="2AC8C4F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DDAADA9" w14:textId="29120A70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enfermedad</w:t>
            </w:r>
          </w:p>
        </w:tc>
        <w:tc>
          <w:tcPr>
            <w:tcW w:w="3597" w:type="dxa"/>
          </w:tcPr>
          <w:p w14:paraId="49453A1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FD2240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A7FCCD9" w14:textId="77777777" w:rsidTr="00C06B4F">
        <w:tc>
          <w:tcPr>
            <w:tcW w:w="3596" w:type="dxa"/>
          </w:tcPr>
          <w:p w14:paraId="31E231A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53E3E6C" w14:textId="5FD91398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gripe</w:t>
            </w:r>
          </w:p>
        </w:tc>
        <w:tc>
          <w:tcPr>
            <w:tcW w:w="3597" w:type="dxa"/>
          </w:tcPr>
          <w:p w14:paraId="3FED627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0E84A87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17FBC365" w14:textId="77777777" w:rsidTr="00C06B4F">
        <w:tc>
          <w:tcPr>
            <w:tcW w:w="3596" w:type="dxa"/>
          </w:tcPr>
          <w:p w14:paraId="13C49B7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9E5A388" w14:textId="763A4CA1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herida</w:t>
            </w:r>
          </w:p>
        </w:tc>
        <w:tc>
          <w:tcPr>
            <w:tcW w:w="3597" w:type="dxa"/>
          </w:tcPr>
          <w:p w14:paraId="19BF61C4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E16490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2FCA141" w14:textId="77777777" w:rsidTr="00C06B4F">
        <w:tc>
          <w:tcPr>
            <w:tcW w:w="3596" w:type="dxa"/>
          </w:tcPr>
          <w:p w14:paraId="79FEC28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E15E941" w14:textId="0C7961B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l malestar</w:t>
            </w:r>
          </w:p>
        </w:tc>
        <w:tc>
          <w:tcPr>
            <w:tcW w:w="3597" w:type="dxa"/>
          </w:tcPr>
          <w:p w14:paraId="29A26F8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79E67B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08D6A12B" w14:textId="77777777" w:rsidTr="00C06B4F">
        <w:tc>
          <w:tcPr>
            <w:tcW w:w="3596" w:type="dxa"/>
          </w:tcPr>
          <w:p w14:paraId="45F0E22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C2A0F36" w14:textId="4124409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obesidad</w:t>
            </w:r>
          </w:p>
        </w:tc>
        <w:tc>
          <w:tcPr>
            <w:tcW w:w="3597" w:type="dxa"/>
          </w:tcPr>
          <w:p w14:paraId="2496817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CF11C47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26325A42" w14:textId="77777777" w:rsidTr="00C06B4F">
        <w:tc>
          <w:tcPr>
            <w:tcW w:w="3596" w:type="dxa"/>
          </w:tcPr>
          <w:p w14:paraId="4D4EA61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FC8AB7B" w14:textId="6F4E2C8D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l resfriado</w:t>
            </w:r>
          </w:p>
        </w:tc>
        <w:tc>
          <w:tcPr>
            <w:tcW w:w="3597" w:type="dxa"/>
          </w:tcPr>
          <w:p w14:paraId="3067863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E95DC5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3FBF28A" w14:textId="77777777" w:rsidTr="00C06B4F">
        <w:tc>
          <w:tcPr>
            <w:tcW w:w="3596" w:type="dxa"/>
          </w:tcPr>
          <w:p w14:paraId="30A457E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5C99CAA" w14:textId="738B2FB1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respiración</w:t>
            </w:r>
          </w:p>
        </w:tc>
        <w:tc>
          <w:tcPr>
            <w:tcW w:w="3597" w:type="dxa"/>
          </w:tcPr>
          <w:p w14:paraId="528C172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35FF9B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5880CEE8" w14:textId="77777777" w:rsidTr="00C06B4F">
        <w:tc>
          <w:tcPr>
            <w:tcW w:w="3596" w:type="dxa"/>
          </w:tcPr>
          <w:p w14:paraId="755BE72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2AFB63E" w14:textId="61E1D59B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tensión (alta/baja)</w:t>
            </w:r>
          </w:p>
        </w:tc>
        <w:tc>
          <w:tcPr>
            <w:tcW w:w="3597" w:type="dxa"/>
          </w:tcPr>
          <w:p w14:paraId="59EF6487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FF0808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1ED8948F" w14:textId="77777777" w:rsidTr="00C06B4F">
        <w:tc>
          <w:tcPr>
            <w:tcW w:w="3596" w:type="dxa"/>
          </w:tcPr>
          <w:p w14:paraId="621BEC3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214D52C" w14:textId="5374906E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tos</w:t>
            </w:r>
          </w:p>
        </w:tc>
        <w:tc>
          <w:tcPr>
            <w:tcW w:w="3597" w:type="dxa"/>
          </w:tcPr>
          <w:p w14:paraId="5442D37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2B8992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6AF7BDFB" w14:textId="77777777" w:rsidTr="00C06B4F">
        <w:tc>
          <w:tcPr>
            <w:tcW w:w="3596" w:type="dxa"/>
          </w:tcPr>
          <w:p w14:paraId="21DD9354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0FED03E" w14:textId="5637C4C5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l virus</w:t>
            </w:r>
          </w:p>
        </w:tc>
        <w:tc>
          <w:tcPr>
            <w:tcW w:w="3597" w:type="dxa"/>
          </w:tcPr>
          <w:p w14:paraId="3A87AA0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192774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2FE19994" w14:textId="77777777" w:rsidTr="00C06B4F">
        <w:tc>
          <w:tcPr>
            <w:tcW w:w="3596" w:type="dxa"/>
          </w:tcPr>
          <w:p w14:paraId="4E737C4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44ABFB8" w14:textId="5F6AD3AE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ontagiarse</w:t>
            </w:r>
          </w:p>
        </w:tc>
        <w:tc>
          <w:tcPr>
            <w:tcW w:w="3597" w:type="dxa"/>
          </w:tcPr>
          <w:p w14:paraId="02A9D2E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80CD8A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6BACB4EB" w14:textId="77777777" w:rsidTr="00C06B4F">
        <w:tc>
          <w:tcPr>
            <w:tcW w:w="3596" w:type="dxa"/>
          </w:tcPr>
          <w:p w14:paraId="48AC548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BB2B115" w14:textId="795A369A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esmayarse</w:t>
            </w:r>
          </w:p>
        </w:tc>
        <w:tc>
          <w:tcPr>
            <w:tcW w:w="3597" w:type="dxa"/>
          </w:tcPr>
          <w:p w14:paraId="514049D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A5DCDC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04FEDAD" w14:textId="77777777" w:rsidTr="00C06B4F">
        <w:tc>
          <w:tcPr>
            <w:tcW w:w="3596" w:type="dxa"/>
          </w:tcPr>
          <w:p w14:paraId="6A4DE91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A9F0FFD" w14:textId="7BB8E611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mpeorar</w:t>
            </w:r>
          </w:p>
        </w:tc>
        <w:tc>
          <w:tcPr>
            <w:tcW w:w="3597" w:type="dxa"/>
          </w:tcPr>
          <w:p w14:paraId="03353D9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C87C9A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01E0F01E" w14:textId="77777777" w:rsidTr="00C06B4F">
        <w:tc>
          <w:tcPr>
            <w:tcW w:w="3596" w:type="dxa"/>
          </w:tcPr>
          <w:p w14:paraId="4B97930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C90A679" w14:textId="7F2693CD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 w:rsidRPr="00EE12BA">
              <w:rPr>
                <w:rFonts w:asciiTheme="majorHAnsi" w:hAnsiTheme="majorHAnsi" w:cstheme="majorHAnsi"/>
                <w:lang w:val="es-ES"/>
              </w:rPr>
              <w:t>enfermarse</w:t>
            </w:r>
          </w:p>
        </w:tc>
        <w:tc>
          <w:tcPr>
            <w:tcW w:w="3597" w:type="dxa"/>
          </w:tcPr>
          <w:p w14:paraId="144F561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2A6539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6934792A" w14:textId="77777777" w:rsidTr="00C06B4F">
        <w:tc>
          <w:tcPr>
            <w:tcW w:w="3596" w:type="dxa"/>
          </w:tcPr>
          <w:p w14:paraId="698C05E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404E9A2" w14:textId="7C8703F3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star resfriado/a</w:t>
            </w:r>
          </w:p>
        </w:tc>
        <w:tc>
          <w:tcPr>
            <w:tcW w:w="3597" w:type="dxa"/>
          </w:tcPr>
          <w:p w14:paraId="7B83D69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BCD975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27295580" w14:textId="77777777" w:rsidTr="00C06B4F">
        <w:tc>
          <w:tcPr>
            <w:tcW w:w="3596" w:type="dxa"/>
          </w:tcPr>
          <w:p w14:paraId="589C267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B64C726" w14:textId="7E63C754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astimarse</w:t>
            </w:r>
          </w:p>
        </w:tc>
        <w:tc>
          <w:tcPr>
            <w:tcW w:w="3597" w:type="dxa"/>
          </w:tcPr>
          <w:p w14:paraId="6438F1E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7A59A9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ECDEECB" w14:textId="77777777" w:rsidTr="00C06B4F">
        <w:tc>
          <w:tcPr>
            <w:tcW w:w="3596" w:type="dxa"/>
          </w:tcPr>
          <w:p w14:paraId="1ACD585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3A0B8FF" w14:textId="1ED4C35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ermanecer</w:t>
            </w:r>
          </w:p>
        </w:tc>
        <w:tc>
          <w:tcPr>
            <w:tcW w:w="3597" w:type="dxa"/>
          </w:tcPr>
          <w:p w14:paraId="27E5EDD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AE358A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77E1C35" w14:textId="77777777" w:rsidTr="00C06B4F">
        <w:tc>
          <w:tcPr>
            <w:tcW w:w="3596" w:type="dxa"/>
          </w:tcPr>
          <w:p w14:paraId="6E9B5E4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8EDFA1E" w14:textId="1B482558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onerse bien/mal</w:t>
            </w:r>
          </w:p>
        </w:tc>
        <w:tc>
          <w:tcPr>
            <w:tcW w:w="3597" w:type="dxa"/>
          </w:tcPr>
          <w:p w14:paraId="2CA110B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A0BF33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6AA77CE7" w14:textId="77777777" w:rsidTr="00C06B4F">
        <w:tc>
          <w:tcPr>
            <w:tcW w:w="3596" w:type="dxa"/>
          </w:tcPr>
          <w:p w14:paraId="6CC436F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4BE41F5" w14:textId="144A554E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ufrir (de)</w:t>
            </w:r>
          </w:p>
        </w:tc>
        <w:tc>
          <w:tcPr>
            <w:tcW w:w="3597" w:type="dxa"/>
          </w:tcPr>
          <w:p w14:paraId="41F537B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767F824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2525FF67" w14:textId="77777777" w:rsidTr="00C06B4F">
        <w:tc>
          <w:tcPr>
            <w:tcW w:w="3596" w:type="dxa"/>
          </w:tcPr>
          <w:p w14:paraId="1D6163E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E723BA0" w14:textId="4E9231CF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ener buen/mal aspecto</w:t>
            </w:r>
          </w:p>
        </w:tc>
        <w:tc>
          <w:tcPr>
            <w:tcW w:w="3597" w:type="dxa"/>
          </w:tcPr>
          <w:p w14:paraId="1F6623B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C75255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FCC9FBD" w14:textId="77777777" w:rsidTr="00C06B4F">
        <w:tc>
          <w:tcPr>
            <w:tcW w:w="3596" w:type="dxa"/>
          </w:tcPr>
          <w:p w14:paraId="2593AF2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57FB96E" w14:textId="2A644BF1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ener fiebre</w:t>
            </w:r>
          </w:p>
        </w:tc>
        <w:tc>
          <w:tcPr>
            <w:tcW w:w="3597" w:type="dxa"/>
          </w:tcPr>
          <w:p w14:paraId="6FF9A19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6B884D4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4E608069" w14:textId="77777777" w:rsidTr="00C06B4F">
        <w:tc>
          <w:tcPr>
            <w:tcW w:w="3596" w:type="dxa"/>
          </w:tcPr>
          <w:p w14:paraId="4A53E53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2454F69" w14:textId="366A5B3F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 w:rsidRPr="00EE12BA">
              <w:rPr>
                <w:rFonts w:asciiTheme="majorHAnsi" w:hAnsiTheme="majorHAnsi" w:cstheme="majorHAnsi"/>
                <w:lang w:val="es-ES"/>
              </w:rPr>
              <w:t>toser</w:t>
            </w:r>
          </w:p>
        </w:tc>
        <w:tc>
          <w:tcPr>
            <w:tcW w:w="3597" w:type="dxa"/>
          </w:tcPr>
          <w:p w14:paraId="580431E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3FB650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6BE6CD5" w14:textId="77777777" w:rsidTr="00C06B4F">
        <w:tc>
          <w:tcPr>
            <w:tcW w:w="3596" w:type="dxa"/>
          </w:tcPr>
          <w:p w14:paraId="6147D04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244A16A" w14:textId="0471E845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gotado/a</w:t>
            </w:r>
          </w:p>
        </w:tc>
        <w:tc>
          <w:tcPr>
            <w:tcW w:w="3597" w:type="dxa"/>
          </w:tcPr>
          <w:p w14:paraId="0DF137E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9FB3F7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160E861A" w14:textId="77777777" w:rsidTr="00C06B4F">
        <w:tc>
          <w:tcPr>
            <w:tcW w:w="3596" w:type="dxa"/>
          </w:tcPr>
          <w:p w14:paraId="16AF1FE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F0304FB" w14:textId="0BF86D11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nflamado/a</w:t>
            </w:r>
          </w:p>
        </w:tc>
        <w:tc>
          <w:tcPr>
            <w:tcW w:w="3597" w:type="dxa"/>
          </w:tcPr>
          <w:p w14:paraId="41E2E48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865021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2B274E53" w14:textId="77777777" w:rsidTr="00C06B4F">
        <w:tc>
          <w:tcPr>
            <w:tcW w:w="3596" w:type="dxa"/>
          </w:tcPr>
          <w:p w14:paraId="7C3F7D6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E3EEEC7" w14:textId="56EBF52E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areado/a</w:t>
            </w:r>
          </w:p>
        </w:tc>
        <w:tc>
          <w:tcPr>
            <w:tcW w:w="3597" w:type="dxa"/>
          </w:tcPr>
          <w:p w14:paraId="3F5B25B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6C33DD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56F65E33" w14:textId="08C9A07D" w:rsidR="003C2ED0" w:rsidRPr="00EE12BA" w:rsidRDefault="003C2ED0" w:rsidP="003C2ED0">
      <w:pPr>
        <w:pStyle w:val="NoSpacing"/>
        <w:rPr>
          <w:lang w:val="es-ES"/>
        </w:rPr>
      </w:pPr>
    </w:p>
    <w:p w14:paraId="571FD0F8" w14:textId="77777777" w:rsidR="00EE12BA" w:rsidRPr="00EE12BA" w:rsidRDefault="00EE12BA" w:rsidP="003C2ED0">
      <w:pPr>
        <w:pStyle w:val="NoSpacing"/>
        <w:rPr>
          <w:rFonts w:ascii="Cavolini" w:hAnsi="Cavolini" w:cs="Cavolini"/>
          <w:b/>
          <w:bCs/>
          <w:lang w:val="es-ES"/>
        </w:rPr>
      </w:pPr>
    </w:p>
    <w:p w14:paraId="3A1E8286" w14:textId="593165EB" w:rsidR="003C2ED0" w:rsidRPr="00EE12BA" w:rsidRDefault="003C2ED0" w:rsidP="003C2ED0">
      <w:pPr>
        <w:pStyle w:val="NoSpacing"/>
        <w:rPr>
          <w:rFonts w:ascii="Cavolini" w:hAnsi="Cavolini" w:cs="Cavolini"/>
          <w:b/>
          <w:bCs/>
          <w:lang w:val="es-ES"/>
        </w:rPr>
      </w:pPr>
      <w:r w:rsidRPr="00EE12BA">
        <w:rPr>
          <w:rFonts w:ascii="Cavolini" w:hAnsi="Cavolini" w:cs="Cavolini"/>
          <w:b/>
          <w:bCs/>
          <w:lang w:val="es-ES"/>
        </w:rPr>
        <w:t>La salud y el bienestar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C2ED0" w:rsidRPr="00EE12BA" w14:paraId="20032206" w14:textId="77777777" w:rsidTr="003C2ED0">
        <w:tc>
          <w:tcPr>
            <w:tcW w:w="3596" w:type="dxa"/>
          </w:tcPr>
          <w:p w14:paraId="751FACF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494915D" w14:textId="201EB972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alimentación</w:t>
            </w:r>
          </w:p>
        </w:tc>
        <w:tc>
          <w:tcPr>
            <w:tcW w:w="3597" w:type="dxa"/>
          </w:tcPr>
          <w:p w14:paraId="2299626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1608CB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11BB4460" w14:textId="77777777" w:rsidTr="003C2ED0">
        <w:tc>
          <w:tcPr>
            <w:tcW w:w="3596" w:type="dxa"/>
          </w:tcPr>
          <w:p w14:paraId="0180E13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33CF60E" w14:textId="50700DF6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autoestima</w:t>
            </w:r>
          </w:p>
        </w:tc>
        <w:tc>
          <w:tcPr>
            <w:tcW w:w="3597" w:type="dxa"/>
          </w:tcPr>
          <w:p w14:paraId="44B8419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BB82047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B169FB9" w14:textId="77777777" w:rsidTr="003C2ED0">
        <w:tc>
          <w:tcPr>
            <w:tcW w:w="3596" w:type="dxa"/>
          </w:tcPr>
          <w:p w14:paraId="0BD22C9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83ABEA9" w14:textId="746555F4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l bienestar</w:t>
            </w:r>
          </w:p>
        </w:tc>
        <w:tc>
          <w:tcPr>
            <w:tcW w:w="3597" w:type="dxa"/>
          </w:tcPr>
          <w:p w14:paraId="60B1448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B9F589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02ED96D4" w14:textId="77777777" w:rsidTr="003C2ED0">
        <w:tc>
          <w:tcPr>
            <w:tcW w:w="3596" w:type="dxa"/>
          </w:tcPr>
          <w:p w14:paraId="0BE2C8A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DFA7A9D" w14:textId="7577C1DE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l estado de ánimo</w:t>
            </w:r>
          </w:p>
        </w:tc>
        <w:tc>
          <w:tcPr>
            <w:tcW w:w="3597" w:type="dxa"/>
          </w:tcPr>
          <w:p w14:paraId="7D3E9CF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619B2C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3B17A0D" w14:textId="77777777" w:rsidTr="003C2ED0">
        <w:tc>
          <w:tcPr>
            <w:tcW w:w="3596" w:type="dxa"/>
          </w:tcPr>
          <w:p w14:paraId="3223B2D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FBFFE82" w14:textId="7CD1375A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salud</w:t>
            </w:r>
          </w:p>
        </w:tc>
        <w:tc>
          <w:tcPr>
            <w:tcW w:w="3597" w:type="dxa"/>
          </w:tcPr>
          <w:p w14:paraId="3393A39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1F8751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4F39148D" w14:textId="77777777" w:rsidTr="003C2ED0">
        <w:tc>
          <w:tcPr>
            <w:tcW w:w="3596" w:type="dxa"/>
          </w:tcPr>
          <w:p w14:paraId="6F03535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AA43E7A" w14:textId="613522F4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delgazar</w:t>
            </w:r>
          </w:p>
        </w:tc>
        <w:tc>
          <w:tcPr>
            <w:tcW w:w="3597" w:type="dxa"/>
          </w:tcPr>
          <w:p w14:paraId="09FDD4F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9DFF14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1265E386" w14:textId="77777777" w:rsidTr="003C2ED0">
        <w:tc>
          <w:tcPr>
            <w:tcW w:w="3596" w:type="dxa"/>
          </w:tcPr>
          <w:p w14:paraId="35F7276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BD64F8B" w14:textId="3D9A9492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escansar</w:t>
            </w:r>
          </w:p>
        </w:tc>
        <w:tc>
          <w:tcPr>
            <w:tcW w:w="3597" w:type="dxa"/>
          </w:tcPr>
          <w:p w14:paraId="47B67E0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F0DE06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1971E4CE" w14:textId="77777777" w:rsidTr="003C2ED0">
        <w:tc>
          <w:tcPr>
            <w:tcW w:w="3596" w:type="dxa"/>
          </w:tcPr>
          <w:p w14:paraId="02737B9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9D64FF0" w14:textId="7DB5E2A9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 w:rsidRPr="00EE12BA">
              <w:rPr>
                <w:rFonts w:asciiTheme="majorHAnsi" w:hAnsiTheme="majorHAnsi" w:cstheme="majorHAnsi"/>
                <w:lang w:val="es-ES"/>
              </w:rPr>
              <w:t>engordar</w:t>
            </w:r>
          </w:p>
        </w:tc>
        <w:tc>
          <w:tcPr>
            <w:tcW w:w="3597" w:type="dxa"/>
          </w:tcPr>
          <w:p w14:paraId="5DC5963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02152C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982B7B5" w14:textId="77777777" w:rsidTr="003C2ED0">
        <w:tc>
          <w:tcPr>
            <w:tcW w:w="3596" w:type="dxa"/>
          </w:tcPr>
          <w:p w14:paraId="167EBDD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001725E" w14:textId="04C8B4EB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star a dieta</w:t>
            </w:r>
          </w:p>
        </w:tc>
        <w:tc>
          <w:tcPr>
            <w:tcW w:w="3597" w:type="dxa"/>
          </w:tcPr>
          <w:p w14:paraId="128D587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388932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5D418065" w14:textId="77777777" w:rsidTr="003C2ED0">
        <w:tc>
          <w:tcPr>
            <w:tcW w:w="3596" w:type="dxa"/>
          </w:tcPr>
          <w:p w14:paraId="1C491CE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510ECAC" w14:textId="5399A331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ejorar</w:t>
            </w:r>
          </w:p>
        </w:tc>
        <w:tc>
          <w:tcPr>
            <w:tcW w:w="3597" w:type="dxa"/>
          </w:tcPr>
          <w:p w14:paraId="255476E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46336F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623D76" w14:paraId="1812854B" w14:textId="77777777" w:rsidTr="003C2ED0">
        <w:tc>
          <w:tcPr>
            <w:tcW w:w="3596" w:type="dxa"/>
          </w:tcPr>
          <w:p w14:paraId="6234F05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4302C3C" w14:textId="202EDC71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revenir (</w:t>
            </w:r>
            <w:proofErr w:type="spellStart"/>
            <w:r w:rsidR="003C2ED0" w:rsidRPr="00EE12BA">
              <w:rPr>
                <w:rFonts w:asciiTheme="majorHAnsi" w:hAnsiTheme="majorHAnsi" w:cstheme="majorHAnsi"/>
                <w:lang w:val="es-ES"/>
              </w:rPr>
              <w:t>e:ie</w:t>
            </w:r>
            <w:proofErr w:type="spellEnd"/>
            <w:r w:rsidR="003C2ED0" w:rsidRPr="00EE12BA">
              <w:rPr>
                <w:rFonts w:asciiTheme="majorHAnsi" w:hAnsiTheme="majorHAnsi" w:cstheme="majorHAnsi"/>
                <w:lang w:val="es-ES"/>
              </w:rPr>
              <w:t>, e:i)</w:t>
            </w:r>
          </w:p>
        </w:tc>
        <w:tc>
          <w:tcPr>
            <w:tcW w:w="3597" w:type="dxa"/>
          </w:tcPr>
          <w:p w14:paraId="771DE92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185E0E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4CB7CF12" w14:textId="77777777" w:rsidTr="003C2ED0">
        <w:tc>
          <w:tcPr>
            <w:tcW w:w="3596" w:type="dxa"/>
          </w:tcPr>
          <w:p w14:paraId="041881F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DAF6AC9" w14:textId="5C4A212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elajarse</w:t>
            </w:r>
          </w:p>
        </w:tc>
        <w:tc>
          <w:tcPr>
            <w:tcW w:w="3597" w:type="dxa"/>
          </w:tcPr>
          <w:p w14:paraId="0DA06D8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E96729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5418E1D2" w14:textId="77777777" w:rsidTr="003C2ED0">
        <w:tc>
          <w:tcPr>
            <w:tcW w:w="3596" w:type="dxa"/>
          </w:tcPr>
          <w:p w14:paraId="517F5A0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D984DA6" w14:textId="16593EAC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rasnochar</w:t>
            </w:r>
          </w:p>
        </w:tc>
        <w:tc>
          <w:tcPr>
            <w:tcW w:w="3597" w:type="dxa"/>
          </w:tcPr>
          <w:p w14:paraId="16E7BCD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343336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FFCC75E" w14:textId="77777777" w:rsidTr="003C2ED0">
        <w:tc>
          <w:tcPr>
            <w:tcW w:w="3596" w:type="dxa"/>
          </w:tcPr>
          <w:p w14:paraId="0E71909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B21A757" w14:textId="62072EDC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ano/a</w:t>
            </w:r>
          </w:p>
        </w:tc>
        <w:tc>
          <w:tcPr>
            <w:tcW w:w="3597" w:type="dxa"/>
          </w:tcPr>
          <w:p w14:paraId="151D975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B448DB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65BE5728" w14:textId="7AC90134" w:rsidR="003C2ED0" w:rsidRPr="00EE12BA" w:rsidRDefault="003C2ED0" w:rsidP="003C2ED0">
      <w:pPr>
        <w:pStyle w:val="NoSpacing"/>
        <w:rPr>
          <w:rFonts w:ascii="Cavolini" w:hAnsi="Cavolini" w:cs="Cavolini"/>
          <w:lang w:val="es-ES"/>
        </w:rPr>
      </w:pPr>
    </w:p>
    <w:p w14:paraId="009F63BD" w14:textId="77777777" w:rsidR="00EE12BA" w:rsidRPr="00EE12BA" w:rsidRDefault="00EE12BA" w:rsidP="003C2ED0">
      <w:pPr>
        <w:pStyle w:val="NoSpacing"/>
        <w:rPr>
          <w:rFonts w:ascii="Cavolini" w:hAnsi="Cavolini" w:cs="Cavolini"/>
          <w:b/>
          <w:bCs/>
          <w:lang w:val="es-ES"/>
        </w:rPr>
      </w:pPr>
    </w:p>
    <w:p w14:paraId="0C4026BF" w14:textId="7AA0A9CF" w:rsidR="003C2ED0" w:rsidRPr="00EE12BA" w:rsidRDefault="003C2ED0" w:rsidP="003C2ED0">
      <w:pPr>
        <w:pStyle w:val="NoSpacing"/>
        <w:rPr>
          <w:rFonts w:ascii="Cavolini" w:hAnsi="Cavolini" w:cs="Cavolini"/>
          <w:b/>
          <w:bCs/>
          <w:lang w:val="es-ES"/>
        </w:rPr>
      </w:pPr>
      <w:r w:rsidRPr="00EE12BA">
        <w:rPr>
          <w:rFonts w:ascii="Cavolini" w:hAnsi="Cavolini" w:cs="Cavolini"/>
          <w:b/>
          <w:bCs/>
          <w:lang w:val="es-ES"/>
        </w:rPr>
        <w:t>Los médicos y el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C2ED0" w:rsidRPr="00EE12BA" w14:paraId="10B1CD05" w14:textId="77777777" w:rsidTr="003C2ED0">
        <w:tc>
          <w:tcPr>
            <w:tcW w:w="3596" w:type="dxa"/>
          </w:tcPr>
          <w:p w14:paraId="3157277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9ADBC14" w14:textId="5BC42CB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ciru</w:t>
            </w:r>
            <w:r w:rsidR="00623D76">
              <w:rPr>
                <w:rFonts w:asciiTheme="majorHAnsi" w:hAnsiTheme="majorHAnsi" w:cstheme="majorHAnsi"/>
                <w:lang w:val="es-ES"/>
              </w:rPr>
              <w:t xml:space="preserve">gía </w:t>
            </w:r>
          </w:p>
        </w:tc>
        <w:tc>
          <w:tcPr>
            <w:tcW w:w="3597" w:type="dxa"/>
          </w:tcPr>
          <w:p w14:paraId="1915363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DCCB11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EF1FE00" w14:textId="77777777" w:rsidTr="003C2ED0">
        <w:tc>
          <w:tcPr>
            <w:tcW w:w="3596" w:type="dxa"/>
          </w:tcPr>
          <w:p w14:paraId="1563EFD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012E541" w14:textId="77164AB4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l/la cirujano/a</w:t>
            </w:r>
          </w:p>
        </w:tc>
        <w:tc>
          <w:tcPr>
            <w:tcW w:w="3597" w:type="dxa"/>
          </w:tcPr>
          <w:p w14:paraId="3FF1971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23D910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096D9FAE" w14:textId="77777777" w:rsidTr="003C2ED0">
        <w:tc>
          <w:tcPr>
            <w:tcW w:w="3596" w:type="dxa"/>
          </w:tcPr>
          <w:p w14:paraId="2311AD8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4AA503F" w14:textId="0E9F5790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consulta</w:t>
            </w:r>
          </w:p>
        </w:tc>
        <w:tc>
          <w:tcPr>
            <w:tcW w:w="3597" w:type="dxa"/>
          </w:tcPr>
          <w:p w14:paraId="34D5394F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3045CE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623D76" w14:paraId="77315C4C" w14:textId="77777777" w:rsidTr="003C2ED0">
        <w:tc>
          <w:tcPr>
            <w:tcW w:w="3596" w:type="dxa"/>
          </w:tcPr>
          <w:p w14:paraId="391CF647" w14:textId="12C764D8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Pr="00EE12BA">
              <w:rPr>
                <w:rFonts w:asciiTheme="majorHAnsi" w:hAnsiTheme="majorHAnsi" w:cstheme="majorHAnsi"/>
                <w:lang w:val="es-ES"/>
              </w:rPr>
              <w:t>l doctor, la doctora,</w:t>
            </w:r>
          </w:p>
          <w:p w14:paraId="141EBE7C" w14:textId="3CE78A86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Pr="00EE12BA">
              <w:rPr>
                <w:rFonts w:asciiTheme="majorHAnsi" w:hAnsiTheme="majorHAnsi" w:cstheme="majorHAnsi"/>
                <w:lang w:val="es-ES"/>
              </w:rPr>
              <w:t>l/la médico/a</w:t>
            </w:r>
          </w:p>
        </w:tc>
        <w:tc>
          <w:tcPr>
            <w:tcW w:w="3597" w:type="dxa"/>
          </w:tcPr>
          <w:p w14:paraId="7A7E44C7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9218D2A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711733A9" w14:textId="77777777" w:rsidTr="003C2ED0">
        <w:tc>
          <w:tcPr>
            <w:tcW w:w="3596" w:type="dxa"/>
          </w:tcPr>
          <w:p w14:paraId="57675A2F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466FBBF" w14:textId="103E4555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Pr="00EE12BA">
              <w:rPr>
                <w:rFonts w:asciiTheme="majorHAnsi" w:hAnsiTheme="majorHAnsi" w:cstheme="majorHAnsi"/>
                <w:lang w:val="es-ES"/>
              </w:rPr>
              <w:t>l/la enfermero/a</w:t>
            </w:r>
          </w:p>
        </w:tc>
        <w:tc>
          <w:tcPr>
            <w:tcW w:w="3597" w:type="dxa"/>
          </w:tcPr>
          <w:p w14:paraId="2DD4B39E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3FB7729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1E278FBA" w14:textId="77777777" w:rsidTr="003C2ED0">
        <w:tc>
          <w:tcPr>
            <w:tcW w:w="3596" w:type="dxa"/>
          </w:tcPr>
          <w:p w14:paraId="4FFE256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D9396E0" w14:textId="6D26C4BD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operación</w:t>
            </w:r>
          </w:p>
        </w:tc>
        <w:tc>
          <w:tcPr>
            <w:tcW w:w="3597" w:type="dxa"/>
          </w:tcPr>
          <w:p w14:paraId="320FDFD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60B64D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61546B0D" w14:textId="77777777" w:rsidTr="003C2ED0">
        <w:tc>
          <w:tcPr>
            <w:tcW w:w="3596" w:type="dxa"/>
          </w:tcPr>
          <w:p w14:paraId="312FB18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EC19853" w14:textId="283BCCB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os primeros auxilios</w:t>
            </w:r>
          </w:p>
        </w:tc>
        <w:tc>
          <w:tcPr>
            <w:tcW w:w="3597" w:type="dxa"/>
          </w:tcPr>
          <w:p w14:paraId="13FDAC7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05CE95C5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1841CCB3" w14:textId="77777777" w:rsidTr="003C2ED0">
        <w:tc>
          <w:tcPr>
            <w:tcW w:w="3596" w:type="dxa"/>
          </w:tcPr>
          <w:p w14:paraId="2D0BF95A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85FA273" w14:textId="6C3EF2C8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EE12BA">
              <w:rPr>
                <w:rFonts w:asciiTheme="majorHAnsi" w:hAnsiTheme="majorHAnsi" w:cstheme="majorHAnsi"/>
                <w:lang w:val="es-ES"/>
              </w:rPr>
              <w:t>a terapia intensiva</w:t>
            </w:r>
          </w:p>
        </w:tc>
        <w:tc>
          <w:tcPr>
            <w:tcW w:w="3597" w:type="dxa"/>
          </w:tcPr>
          <w:p w14:paraId="77E7D7C9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44E3B33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5EB3771" w14:textId="77777777" w:rsidTr="003C2ED0">
        <w:tc>
          <w:tcPr>
            <w:tcW w:w="3596" w:type="dxa"/>
          </w:tcPr>
          <w:p w14:paraId="5C8681FE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E9BAC4F" w14:textId="5ED541E9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a sala de emergencia</w:t>
            </w:r>
          </w:p>
        </w:tc>
        <w:tc>
          <w:tcPr>
            <w:tcW w:w="3597" w:type="dxa"/>
          </w:tcPr>
          <w:p w14:paraId="352E43B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AE7B3D8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3CA94AA4" w14:textId="2B096F3F" w:rsidR="003C2ED0" w:rsidRPr="00EE12BA" w:rsidRDefault="003C2ED0" w:rsidP="003C2ED0">
      <w:pPr>
        <w:pStyle w:val="NoSpacing"/>
        <w:rPr>
          <w:rFonts w:ascii="Cavolini" w:hAnsi="Cavolini" w:cs="Cavolini"/>
          <w:lang w:val="es-ES"/>
        </w:rPr>
      </w:pPr>
    </w:p>
    <w:p w14:paraId="3B2DC369" w14:textId="77777777" w:rsidR="003C2ED0" w:rsidRPr="00EE12BA" w:rsidRDefault="003C2ED0" w:rsidP="003C2ED0">
      <w:pPr>
        <w:pStyle w:val="NoSpacing"/>
        <w:rPr>
          <w:rFonts w:ascii="Cavolini" w:hAnsi="Cavolini" w:cs="Cavolini"/>
          <w:b/>
          <w:bCs/>
          <w:lang w:val="es-ES"/>
        </w:rPr>
      </w:pPr>
    </w:p>
    <w:p w14:paraId="23FD963C" w14:textId="2DE166B4" w:rsidR="003C2ED0" w:rsidRPr="00EE12BA" w:rsidRDefault="003C2ED0" w:rsidP="003C2ED0">
      <w:pPr>
        <w:pStyle w:val="NoSpacing"/>
        <w:rPr>
          <w:rFonts w:ascii="Cavolini" w:hAnsi="Cavolini" w:cs="Cavolini"/>
          <w:b/>
          <w:bCs/>
          <w:lang w:val="es-ES"/>
        </w:rPr>
      </w:pPr>
      <w:r w:rsidRPr="00EE12BA">
        <w:rPr>
          <w:rFonts w:ascii="Cavolini" w:hAnsi="Cavolini" w:cs="Cavolini"/>
          <w:b/>
          <w:bCs/>
          <w:lang w:val="es-ES"/>
        </w:rPr>
        <w:t>Las medicinas y los tratamientos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C2ED0" w:rsidRPr="00EE12BA" w14:paraId="76340890" w14:textId="77777777" w:rsidTr="003C2ED0">
        <w:tc>
          <w:tcPr>
            <w:tcW w:w="3596" w:type="dxa"/>
          </w:tcPr>
          <w:p w14:paraId="6CAF52B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F4BDB24" w14:textId="7B659C88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="003C2ED0" w:rsidRPr="00EE12BA">
              <w:rPr>
                <w:rFonts w:asciiTheme="majorHAnsi" w:hAnsiTheme="majorHAnsi" w:cstheme="majorHAnsi"/>
                <w:lang w:val="es-ES"/>
              </w:rPr>
              <w:t>l analgésico</w:t>
            </w:r>
          </w:p>
        </w:tc>
        <w:tc>
          <w:tcPr>
            <w:tcW w:w="3597" w:type="dxa"/>
          </w:tcPr>
          <w:p w14:paraId="0C22BE0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BE11D7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746FF372" w14:textId="77777777" w:rsidTr="003C2ED0">
        <w:tc>
          <w:tcPr>
            <w:tcW w:w="3596" w:type="dxa"/>
          </w:tcPr>
          <w:p w14:paraId="1111175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45396E34" w14:textId="3264F076" w:rsidR="003C2ED0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EE12BA">
              <w:rPr>
                <w:rFonts w:asciiTheme="majorHAnsi" w:hAnsiTheme="majorHAnsi" w:cstheme="majorHAnsi"/>
                <w:lang w:val="es-ES"/>
              </w:rPr>
              <w:t>a aspirina</w:t>
            </w:r>
          </w:p>
        </w:tc>
        <w:tc>
          <w:tcPr>
            <w:tcW w:w="3597" w:type="dxa"/>
          </w:tcPr>
          <w:p w14:paraId="47459E5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4D7C36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2A621BEC" w14:textId="77777777" w:rsidTr="003C2ED0">
        <w:tc>
          <w:tcPr>
            <w:tcW w:w="3596" w:type="dxa"/>
          </w:tcPr>
          <w:p w14:paraId="6AA7803B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5DB62FD" w14:textId="22D47575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Pr="00EE12BA">
              <w:rPr>
                <w:rFonts w:asciiTheme="majorHAnsi" w:hAnsiTheme="majorHAnsi" w:cstheme="majorHAnsi"/>
                <w:lang w:val="es-ES"/>
              </w:rPr>
              <w:t>l calmante</w:t>
            </w:r>
          </w:p>
        </w:tc>
        <w:tc>
          <w:tcPr>
            <w:tcW w:w="3597" w:type="dxa"/>
          </w:tcPr>
          <w:p w14:paraId="4C714014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FB413A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0FB7F2FC" w14:textId="77777777" w:rsidTr="003C2ED0">
        <w:tc>
          <w:tcPr>
            <w:tcW w:w="3596" w:type="dxa"/>
          </w:tcPr>
          <w:p w14:paraId="3EB76BAA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0D6000F" w14:textId="70011C4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EE12BA">
              <w:rPr>
                <w:rFonts w:asciiTheme="majorHAnsi" w:hAnsiTheme="majorHAnsi" w:cstheme="majorHAnsi"/>
                <w:lang w:val="es-ES"/>
              </w:rPr>
              <w:t>os efectos secundarios</w:t>
            </w:r>
          </w:p>
        </w:tc>
        <w:tc>
          <w:tcPr>
            <w:tcW w:w="3597" w:type="dxa"/>
          </w:tcPr>
          <w:p w14:paraId="7CCCF252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5D7940C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623D76" w14:paraId="26F3FEE5" w14:textId="77777777" w:rsidTr="003C2ED0">
        <w:tc>
          <w:tcPr>
            <w:tcW w:w="3596" w:type="dxa"/>
          </w:tcPr>
          <w:p w14:paraId="3C2175C0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EF1605A" w14:textId="16C0926D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Pr="00EE12BA">
              <w:rPr>
                <w:rFonts w:asciiTheme="majorHAnsi" w:hAnsiTheme="majorHAnsi" w:cstheme="majorHAnsi"/>
                <w:lang w:val="es-ES"/>
              </w:rPr>
              <w:t>l jarabe (para la tos)</w:t>
            </w:r>
          </w:p>
        </w:tc>
        <w:tc>
          <w:tcPr>
            <w:tcW w:w="3597" w:type="dxa"/>
          </w:tcPr>
          <w:p w14:paraId="2D0A1604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6FB6F91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972F889" w14:textId="77777777" w:rsidTr="003C2ED0">
        <w:tc>
          <w:tcPr>
            <w:tcW w:w="3596" w:type="dxa"/>
          </w:tcPr>
          <w:p w14:paraId="48CC21CD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9865C59" w14:textId="3AFA110F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EE12BA">
              <w:rPr>
                <w:rFonts w:asciiTheme="majorHAnsi" w:hAnsiTheme="majorHAnsi" w:cstheme="majorHAnsi"/>
                <w:lang w:val="es-ES"/>
              </w:rPr>
              <w:t>a pastilla</w:t>
            </w:r>
          </w:p>
        </w:tc>
        <w:tc>
          <w:tcPr>
            <w:tcW w:w="3597" w:type="dxa"/>
          </w:tcPr>
          <w:p w14:paraId="3291B546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1AE40A7C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C2ED0" w:rsidRPr="00EE12BA" w14:paraId="3EBF022C" w14:textId="77777777" w:rsidTr="003C2ED0">
        <w:tc>
          <w:tcPr>
            <w:tcW w:w="3596" w:type="dxa"/>
          </w:tcPr>
          <w:p w14:paraId="1B3FCC19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AB5702C" w14:textId="46AA7386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EE12BA">
              <w:rPr>
                <w:rFonts w:asciiTheme="majorHAnsi" w:hAnsiTheme="majorHAnsi" w:cstheme="majorHAnsi"/>
                <w:lang w:val="es-ES"/>
              </w:rPr>
              <w:t>a receta</w:t>
            </w:r>
          </w:p>
        </w:tc>
        <w:tc>
          <w:tcPr>
            <w:tcW w:w="3597" w:type="dxa"/>
          </w:tcPr>
          <w:p w14:paraId="6D9CF7A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9D51623" w14:textId="77777777" w:rsidR="003C2ED0" w:rsidRPr="00EE12BA" w:rsidRDefault="003C2ED0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4492D2A0" w14:textId="77777777" w:rsidTr="003C2ED0">
        <w:tc>
          <w:tcPr>
            <w:tcW w:w="3596" w:type="dxa"/>
          </w:tcPr>
          <w:p w14:paraId="650A7D81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2E846C4D" w14:textId="79713D9F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Pr="00EE12BA">
              <w:rPr>
                <w:rFonts w:asciiTheme="majorHAnsi" w:hAnsiTheme="majorHAnsi" w:cstheme="majorHAnsi"/>
                <w:lang w:val="es-ES"/>
              </w:rPr>
              <w:t>l tratamiento</w:t>
            </w:r>
          </w:p>
        </w:tc>
        <w:tc>
          <w:tcPr>
            <w:tcW w:w="3597" w:type="dxa"/>
          </w:tcPr>
          <w:p w14:paraId="293B836A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B2D513F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1C0FF5F3" w14:textId="77777777" w:rsidTr="003C2ED0">
        <w:tc>
          <w:tcPr>
            <w:tcW w:w="3596" w:type="dxa"/>
          </w:tcPr>
          <w:p w14:paraId="16126C5C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3C8C482" w14:textId="66F5D48B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EE12BA">
              <w:rPr>
                <w:rFonts w:asciiTheme="majorHAnsi" w:hAnsiTheme="majorHAnsi" w:cstheme="majorHAnsi"/>
                <w:lang w:val="es-ES"/>
              </w:rPr>
              <w:t>a vacuna</w:t>
            </w:r>
          </w:p>
        </w:tc>
        <w:tc>
          <w:tcPr>
            <w:tcW w:w="3597" w:type="dxa"/>
          </w:tcPr>
          <w:p w14:paraId="182778CF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D525EE9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6FC3E59C" w14:textId="77777777" w:rsidTr="003C2ED0">
        <w:tc>
          <w:tcPr>
            <w:tcW w:w="3596" w:type="dxa"/>
          </w:tcPr>
          <w:p w14:paraId="532E2A48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B5CF2C2" w14:textId="7926E29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</w:t>
            </w:r>
            <w:r w:rsidRPr="00EE12BA">
              <w:rPr>
                <w:rFonts w:asciiTheme="majorHAnsi" w:hAnsiTheme="majorHAnsi" w:cstheme="majorHAnsi"/>
                <w:lang w:val="es-ES"/>
              </w:rPr>
              <w:t>a venda</w:t>
            </w:r>
          </w:p>
        </w:tc>
        <w:tc>
          <w:tcPr>
            <w:tcW w:w="3597" w:type="dxa"/>
          </w:tcPr>
          <w:p w14:paraId="37D9FDE1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40ED6EE4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0FD3B7D2" w14:textId="77777777" w:rsidTr="003C2ED0">
        <w:tc>
          <w:tcPr>
            <w:tcW w:w="3596" w:type="dxa"/>
          </w:tcPr>
          <w:p w14:paraId="419AAFFB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A7DAA0F" w14:textId="5B552D39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</w:t>
            </w:r>
            <w:r w:rsidRPr="00EE12BA">
              <w:rPr>
                <w:rFonts w:asciiTheme="majorHAnsi" w:hAnsiTheme="majorHAnsi" w:cstheme="majorHAnsi"/>
                <w:lang w:val="es-ES"/>
              </w:rPr>
              <w:t>l yeso</w:t>
            </w:r>
          </w:p>
        </w:tc>
        <w:tc>
          <w:tcPr>
            <w:tcW w:w="3597" w:type="dxa"/>
          </w:tcPr>
          <w:p w14:paraId="41F1F570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A61AA6B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76CB1D5A" w14:textId="77777777" w:rsidTr="003C2ED0">
        <w:tc>
          <w:tcPr>
            <w:tcW w:w="3596" w:type="dxa"/>
          </w:tcPr>
          <w:p w14:paraId="1B7DE7EC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54AEA05" w14:textId="4E6A60E5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Pr="00EE12BA">
              <w:rPr>
                <w:rFonts w:asciiTheme="majorHAnsi" w:hAnsiTheme="majorHAnsi" w:cstheme="majorHAnsi"/>
                <w:lang w:val="es-ES"/>
              </w:rPr>
              <w:t>urarse</w:t>
            </w:r>
          </w:p>
        </w:tc>
        <w:tc>
          <w:tcPr>
            <w:tcW w:w="3597" w:type="dxa"/>
          </w:tcPr>
          <w:p w14:paraId="260076F1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ADFCD12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20D0A55E" w14:textId="77777777" w:rsidTr="003C2ED0">
        <w:tc>
          <w:tcPr>
            <w:tcW w:w="3596" w:type="dxa"/>
          </w:tcPr>
          <w:p w14:paraId="34595865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3A6EC96D" w14:textId="3784B1BB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Pr="00EE12BA">
              <w:rPr>
                <w:rFonts w:asciiTheme="majorHAnsi" w:hAnsiTheme="majorHAnsi" w:cstheme="majorHAnsi"/>
                <w:lang w:val="es-ES"/>
              </w:rPr>
              <w:t>oner(se) una inyección</w:t>
            </w:r>
          </w:p>
        </w:tc>
        <w:tc>
          <w:tcPr>
            <w:tcW w:w="3597" w:type="dxa"/>
          </w:tcPr>
          <w:p w14:paraId="4732265A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9F616AC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134DA5F6" w14:textId="77777777" w:rsidTr="003C2ED0">
        <w:tc>
          <w:tcPr>
            <w:tcW w:w="3596" w:type="dxa"/>
          </w:tcPr>
          <w:p w14:paraId="70F9633D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791A0B74" w14:textId="27EAEEBD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</w:t>
            </w:r>
            <w:r w:rsidRPr="00EE12BA">
              <w:rPr>
                <w:rFonts w:asciiTheme="majorHAnsi" w:hAnsiTheme="majorHAnsi" w:cstheme="majorHAnsi"/>
                <w:lang w:val="es-ES"/>
              </w:rPr>
              <w:t>ecuperarse</w:t>
            </w:r>
          </w:p>
        </w:tc>
        <w:tc>
          <w:tcPr>
            <w:tcW w:w="3597" w:type="dxa"/>
          </w:tcPr>
          <w:p w14:paraId="773668C2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7D5DD1FC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677A3948" w14:textId="77777777" w:rsidTr="003C2ED0">
        <w:tc>
          <w:tcPr>
            <w:tcW w:w="3596" w:type="dxa"/>
          </w:tcPr>
          <w:p w14:paraId="0035E7C6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60AFC311" w14:textId="7099DC3D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</w:t>
            </w:r>
            <w:r w:rsidRPr="00EE12BA">
              <w:rPr>
                <w:rFonts w:asciiTheme="majorHAnsi" w:hAnsiTheme="majorHAnsi" w:cstheme="majorHAnsi"/>
                <w:lang w:val="es-ES"/>
              </w:rPr>
              <w:t>anar</w:t>
            </w:r>
          </w:p>
        </w:tc>
        <w:tc>
          <w:tcPr>
            <w:tcW w:w="3597" w:type="dxa"/>
          </w:tcPr>
          <w:p w14:paraId="51DB43AF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3C0689D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1DF7CA72" w14:textId="77777777" w:rsidTr="003C2ED0">
        <w:tc>
          <w:tcPr>
            <w:tcW w:w="3596" w:type="dxa"/>
          </w:tcPr>
          <w:p w14:paraId="2AFF2705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0BAEC8DB" w14:textId="5E0E24AC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</w:t>
            </w:r>
            <w:r w:rsidRPr="00EE12BA">
              <w:rPr>
                <w:rFonts w:asciiTheme="majorHAnsi" w:hAnsiTheme="majorHAnsi" w:cstheme="majorHAnsi"/>
                <w:lang w:val="es-ES"/>
              </w:rPr>
              <w:t>ratar</w:t>
            </w:r>
          </w:p>
        </w:tc>
        <w:tc>
          <w:tcPr>
            <w:tcW w:w="3597" w:type="dxa"/>
          </w:tcPr>
          <w:p w14:paraId="4B5C2F6F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2A947FCE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7F588D6A" w14:textId="77777777" w:rsidTr="003C2ED0">
        <w:tc>
          <w:tcPr>
            <w:tcW w:w="3596" w:type="dxa"/>
          </w:tcPr>
          <w:p w14:paraId="35AA4530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5F3D8062" w14:textId="59F4414C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v</w:t>
            </w:r>
            <w:r w:rsidRPr="00EE12BA">
              <w:rPr>
                <w:rFonts w:asciiTheme="majorHAnsi" w:hAnsiTheme="majorHAnsi" w:cstheme="majorHAnsi"/>
                <w:lang w:val="es-ES"/>
              </w:rPr>
              <w:t>acunar(se)</w:t>
            </w:r>
          </w:p>
        </w:tc>
        <w:tc>
          <w:tcPr>
            <w:tcW w:w="3597" w:type="dxa"/>
          </w:tcPr>
          <w:p w14:paraId="55731E1F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3C576207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E12BA" w:rsidRPr="00EE12BA" w14:paraId="0E50DC72" w14:textId="77777777" w:rsidTr="003C2ED0">
        <w:tc>
          <w:tcPr>
            <w:tcW w:w="3596" w:type="dxa"/>
          </w:tcPr>
          <w:p w14:paraId="0C9FC6CA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  <w:p w14:paraId="19E918A6" w14:textId="010E9052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</w:t>
            </w:r>
            <w:r w:rsidRPr="00EE12BA">
              <w:rPr>
                <w:rFonts w:asciiTheme="majorHAnsi" w:hAnsiTheme="majorHAnsi" w:cstheme="majorHAnsi"/>
                <w:lang w:val="es-ES"/>
              </w:rPr>
              <w:t>urativo/a</w:t>
            </w:r>
          </w:p>
        </w:tc>
        <w:tc>
          <w:tcPr>
            <w:tcW w:w="3597" w:type="dxa"/>
          </w:tcPr>
          <w:p w14:paraId="1E635453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597" w:type="dxa"/>
          </w:tcPr>
          <w:p w14:paraId="63A6BA95" w14:textId="77777777" w:rsidR="00EE12BA" w:rsidRPr="00EE12BA" w:rsidRDefault="00EE12BA" w:rsidP="003C2ED0">
            <w:pPr>
              <w:pStyle w:val="NoSpacing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22A6F8C" w14:textId="6B3D24F9" w:rsidR="00EE12BA" w:rsidRPr="00EE12BA" w:rsidRDefault="00EE12BA" w:rsidP="00EE12BA">
      <w:pPr>
        <w:pStyle w:val="NoSpacing"/>
        <w:jc w:val="center"/>
        <w:rPr>
          <w:rFonts w:ascii="Cavolini" w:hAnsi="Cavolini" w:cs="Cavolini"/>
          <w:lang w:val="es-ES"/>
        </w:rPr>
      </w:pPr>
      <w:r w:rsidRPr="00EE12BA">
        <w:rPr>
          <w:rFonts w:ascii="Cavolini" w:hAnsi="Cavolini" w:cs="Cavolini"/>
          <w:lang w:val="es-ES"/>
        </w:rPr>
        <w:t xml:space="preserve"> </w:t>
      </w:r>
    </w:p>
    <w:sectPr w:rsidR="00EE12BA" w:rsidRPr="00EE12BA" w:rsidSect="003C2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0"/>
    <w:rsid w:val="003C2ED0"/>
    <w:rsid w:val="00623D76"/>
    <w:rsid w:val="00E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0D01"/>
  <w15:chartTrackingRefBased/>
  <w15:docId w15:val="{BE2A3E53-49FE-4E89-B248-864C5F5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ED0"/>
    <w:pPr>
      <w:spacing w:after="0" w:line="240" w:lineRule="auto"/>
    </w:pPr>
  </w:style>
  <w:style w:type="table" w:styleId="TableGrid">
    <w:name w:val="Table Grid"/>
    <w:basedOn w:val="TableNormal"/>
    <w:uiPriority w:val="39"/>
    <w:rsid w:val="003C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2022-03-28T13:38:00Z</dcterms:created>
  <dcterms:modified xsi:type="dcterms:W3CDTF">2022-04-19T12:30:00Z</dcterms:modified>
</cp:coreProperties>
</file>