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14822" w14:textId="77777777" w:rsidR="002346FC" w:rsidRPr="00DE1AD8" w:rsidRDefault="00DE1AD8" w:rsidP="00401172">
      <w:pPr>
        <w:pStyle w:val="NoSpacing"/>
        <w:jc w:val="center"/>
        <w:rPr>
          <w:rFonts w:ascii="Trebuchet MS" w:hAnsi="Trebuchet MS" w:cs="Estrangelo Edessa"/>
          <w:b/>
          <w:sz w:val="32"/>
          <w:szCs w:val="32"/>
        </w:rPr>
      </w:pPr>
      <w:r w:rsidRPr="00DE1AD8">
        <w:rPr>
          <w:rFonts w:ascii="Trebuchet MS" w:hAnsi="Trebuchet MS" w:cs="Estrangelo Edessa"/>
          <w:b/>
          <w:sz w:val="32"/>
          <w:szCs w:val="32"/>
        </w:rPr>
        <w:t>¡</w:t>
      </w:r>
      <w:proofErr w:type="spellStart"/>
      <w:r w:rsidRPr="00DE1AD8">
        <w:rPr>
          <w:rFonts w:ascii="Trebuchet MS" w:hAnsi="Trebuchet MS" w:cs="Estrangelo Edessa"/>
          <w:b/>
          <w:sz w:val="32"/>
          <w:szCs w:val="32"/>
        </w:rPr>
        <w:t>Bienvenido</w:t>
      </w:r>
      <w:proofErr w:type="spellEnd"/>
      <w:r w:rsidRPr="00DE1AD8">
        <w:rPr>
          <w:rFonts w:ascii="Trebuchet MS" w:hAnsi="Trebuchet MS" w:cs="Estrangelo Edessa"/>
          <w:b/>
          <w:sz w:val="32"/>
          <w:szCs w:val="32"/>
        </w:rPr>
        <w:t xml:space="preserve"> a la </w:t>
      </w:r>
      <w:proofErr w:type="spellStart"/>
      <w:r w:rsidRPr="00DE1AD8">
        <w:rPr>
          <w:rFonts w:ascii="Trebuchet MS" w:hAnsi="Trebuchet MS" w:cs="Estrangelo Edessa"/>
          <w:b/>
          <w:sz w:val="32"/>
          <w:szCs w:val="32"/>
        </w:rPr>
        <w:t>clase</w:t>
      </w:r>
      <w:proofErr w:type="spellEnd"/>
      <w:r w:rsidRPr="00DE1AD8">
        <w:rPr>
          <w:rFonts w:ascii="Trebuchet MS" w:hAnsi="Trebuchet MS" w:cs="Estrangelo Edessa"/>
          <w:b/>
          <w:sz w:val="32"/>
          <w:szCs w:val="32"/>
        </w:rPr>
        <w:t xml:space="preserve"> de </w:t>
      </w:r>
      <w:proofErr w:type="spellStart"/>
      <w:r w:rsidRPr="00DE1AD8">
        <w:rPr>
          <w:rFonts w:ascii="Trebuchet MS" w:hAnsi="Trebuchet MS" w:cs="Estrangelo Edessa"/>
          <w:b/>
          <w:sz w:val="32"/>
          <w:szCs w:val="32"/>
        </w:rPr>
        <w:t>español</w:t>
      </w:r>
      <w:proofErr w:type="spellEnd"/>
      <w:r w:rsidRPr="00DE1AD8">
        <w:rPr>
          <w:rFonts w:ascii="Trebuchet MS" w:hAnsi="Trebuchet MS" w:cs="Estrangelo Edessa"/>
          <w:b/>
          <w:sz w:val="32"/>
          <w:szCs w:val="32"/>
        </w:rPr>
        <w:t>!</w:t>
      </w:r>
    </w:p>
    <w:p w14:paraId="6DD91FCF" w14:textId="77777777" w:rsidR="00DE1AD8" w:rsidRPr="00DE1AD8" w:rsidRDefault="00DE1AD8" w:rsidP="00401172">
      <w:pPr>
        <w:pStyle w:val="NoSpacing"/>
        <w:jc w:val="center"/>
        <w:rPr>
          <w:rFonts w:ascii="Trebuchet MS" w:hAnsi="Trebuchet MS" w:cs="Estrangelo Edessa"/>
          <w:b/>
          <w:sz w:val="28"/>
          <w:szCs w:val="28"/>
        </w:rPr>
      </w:pPr>
      <w:r w:rsidRPr="00DE1AD8">
        <w:rPr>
          <w:rFonts w:ascii="Trebuchet MS" w:hAnsi="Trebuchet MS" w:cs="Estrangelo Edessa"/>
          <w:b/>
          <w:sz w:val="28"/>
          <w:szCs w:val="28"/>
        </w:rPr>
        <w:t>Course Information and Syllabus</w:t>
      </w:r>
    </w:p>
    <w:p w14:paraId="3DA631C6" w14:textId="77777777" w:rsidR="00DE1AD8" w:rsidRDefault="00DE1AD8" w:rsidP="00401172">
      <w:pPr>
        <w:pStyle w:val="NoSpacing"/>
        <w:jc w:val="center"/>
        <w:rPr>
          <w:rFonts w:ascii="Trebuchet MS" w:hAnsi="Trebuchet MS" w:cs="Estrangelo Edessa"/>
          <w:b/>
          <w:sz w:val="28"/>
          <w:szCs w:val="28"/>
        </w:rPr>
      </w:pPr>
      <w:r w:rsidRPr="00DE1AD8">
        <w:rPr>
          <w:rFonts w:ascii="Trebuchet MS" w:hAnsi="Trebuchet MS" w:cs="Estrangelo Edessa"/>
          <w:b/>
          <w:sz w:val="28"/>
          <w:szCs w:val="28"/>
        </w:rPr>
        <w:t>IB Spanish 1 and 2 HL/SL</w:t>
      </w:r>
    </w:p>
    <w:p w14:paraId="2BD05039" w14:textId="77777777" w:rsidR="00DE1AD8" w:rsidRDefault="00DE1AD8" w:rsidP="00401172">
      <w:pPr>
        <w:pStyle w:val="NoSpacing"/>
        <w:jc w:val="center"/>
        <w:rPr>
          <w:rFonts w:ascii="Trebuchet MS" w:hAnsi="Trebuchet MS" w:cs="Estrangelo Edessa"/>
          <w:b/>
          <w:sz w:val="28"/>
          <w:szCs w:val="28"/>
        </w:rPr>
      </w:pPr>
    </w:p>
    <w:p w14:paraId="71A265A2" w14:textId="77777777" w:rsidR="00DE1AD8" w:rsidRDefault="00DE1AD8" w:rsidP="00DE1AD8">
      <w:pPr>
        <w:pStyle w:val="NoSpacing"/>
        <w:rPr>
          <w:rFonts w:ascii="Trebuchet MS" w:hAnsi="Trebuchet MS" w:cs="Estrangelo Edessa"/>
        </w:rPr>
      </w:pPr>
      <w:proofErr w:type="spellStart"/>
      <w:r>
        <w:rPr>
          <w:rFonts w:ascii="Trebuchet MS" w:hAnsi="Trebuchet MS" w:cs="Estrangelo Edessa"/>
        </w:rPr>
        <w:t>Señora</w:t>
      </w:r>
      <w:proofErr w:type="spellEnd"/>
      <w:r>
        <w:rPr>
          <w:rFonts w:ascii="Trebuchet MS" w:hAnsi="Trebuchet MS" w:cs="Estrangelo Edessa"/>
        </w:rPr>
        <w:t xml:space="preserve"> Annette Burak</w:t>
      </w:r>
    </w:p>
    <w:p w14:paraId="7E21EA43" w14:textId="77777777" w:rsidR="00DE1AD8" w:rsidRDefault="00DE1AD8" w:rsidP="00DE1AD8">
      <w:pPr>
        <w:pStyle w:val="NoSpacing"/>
        <w:rPr>
          <w:rFonts w:ascii="Trebuchet MS" w:hAnsi="Trebuchet MS" w:cs="Estrangelo Edessa"/>
        </w:rPr>
      </w:pPr>
      <w:r>
        <w:rPr>
          <w:rFonts w:ascii="Trebuchet MS" w:hAnsi="Trebuchet MS" w:cs="Estrangelo Edessa"/>
        </w:rPr>
        <w:t xml:space="preserve">Email: </w:t>
      </w:r>
      <w:hyperlink r:id="rId6" w:history="1">
        <w:r w:rsidRPr="00B3509F">
          <w:rPr>
            <w:rStyle w:val="Hyperlink"/>
            <w:rFonts w:ascii="Trebuchet MS" w:hAnsi="Trebuchet MS" w:cs="Estrangelo Edessa"/>
          </w:rPr>
          <w:t>annette.burak@uticak12.org</w:t>
        </w:r>
      </w:hyperlink>
      <w:r>
        <w:rPr>
          <w:rFonts w:ascii="Trebuchet MS" w:hAnsi="Trebuchet MS" w:cs="Estrangelo Edessa"/>
        </w:rPr>
        <w:tab/>
      </w:r>
    </w:p>
    <w:p w14:paraId="76251AA0" w14:textId="77777777" w:rsidR="00DE1AD8" w:rsidRDefault="00DE1AD8" w:rsidP="00DE1AD8">
      <w:pPr>
        <w:pStyle w:val="NoSpacing"/>
        <w:rPr>
          <w:rFonts w:ascii="Trebuchet MS" w:hAnsi="Trebuchet MS" w:cs="Estrangelo Edessa"/>
        </w:rPr>
      </w:pPr>
      <w:r>
        <w:rPr>
          <w:rFonts w:ascii="Trebuchet MS" w:hAnsi="Trebuchet MS" w:cs="Estrangelo Edessa"/>
        </w:rPr>
        <w:t xml:space="preserve">Course Website: </w:t>
      </w:r>
      <w:hyperlink r:id="rId7" w:history="1">
        <w:r w:rsidRPr="00B3509F">
          <w:rPr>
            <w:rStyle w:val="Hyperlink"/>
            <w:rFonts w:ascii="Trebuchet MS" w:hAnsi="Trebuchet MS" w:cs="Estrangelo Edessa"/>
          </w:rPr>
          <w:t>www.senoraburak.weebly.com</w:t>
        </w:r>
      </w:hyperlink>
    </w:p>
    <w:p w14:paraId="087B69EF" w14:textId="77777777" w:rsidR="00DE1AD8" w:rsidRDefault="00DE1AD8" w:rsidP="00DE1AD8">
      <w:pPr>
        <w:pStyle w:val="NoSpacing"/>
        <w:rPr>
          <w:rFonts w:ascii="Trebuchet MS" w:hAnsi="Trebuchet MS" w:cs="Estrangelo Edessa"/>
        </w:rPr>
      </w:pPr>
      <w:r>
        <w:rPr>
          <w:rFonts w:ascii="Trebuchet MS" w:hAnsi="Trebuchet MS" w:cs="Estrangelo Edessa"/>
        </w:rPr>
        <w:t>Facebook: Senora Burak</w:t>
      </w:r>
    </w:p>
    <w:p w14:paraId="019BA868" w14:textId="77777777" w:rsidR="00DE1AD8" w:rsidRDefault="00DE1AD8" w:rsidP="00DE1AD8">
      <w:pPr>
        <w:pStyle w:val="NoSpacing"/>
        <w:rPr>
          <w:rFonts w:ascii="Trebuchet MS" w:hAnsi="Trebuchet MS" w:cs="Estrangelo Edessa"/>
        </w:rPr>
      </w:pPr>
    </w:p>
    <w:p w14:paraId="4B984232" w14:textId="77777777" w:rsidR="00DE1AD8" w:rsidRDefault="00AE6890" w:rsidP="00DE1AD8">
      <w:pPr>
        <w:pStyle w:val="NoSpacing"/>
        <w:rPr>
          <w:rFonts w:ascii="Trebuchet MS" w:hAnsi="Trebuchet MS" w:cs="Estrangelo Edessa"/>
          <w:b/>
        </w:rPr>
      </w:pPr>
      <w:r>
        <w:rPr>
          <w:rFonts w:ascii="Trebuchet MS" w:hAnsi="Trebuchet MS" w:cs="Estrangelo Edessa"/>
          <w:b/>
          <w:u w:val="single"/>
        </w:rPr>
        <w:t>Course</w:t>
      </w:r>
      <w:r w:rsidR="00DE1AD8">
        <w:rPr>
          <w:rFonts w:ascii="Trebuchet MS" w:hAnsi="Trebuchet MS" w:cs="Estrangelo Edessa"/>
          <w:b/>
          <w:u w:val="single"/>
        </w:rPr>
        <w:t xml:space="preserve"> Overview</w:t>
      </w:r>
      <w:r w:rsidR="00DE1AD8">
        <w:rPr>
          <w:rFonts w:ascii="Trebuchet MS" w:hAnsi="Trebuchet MS" w:cs="Estrangelo Edessa"/>
          <w:b/>
        </w:rPr>
        <w:t>:</w:t>
      </w:r>
    </w:p>
    <w:p w14:paraId="2B305CA5" w14:textId="77777777" w:rsidR="00DE1AD8" w:rsidRDefault="00DE1AD8" w:rsidP="00DE1AD8">
      <w:pPr>
        <w:pStyle w:val="NoSpacing"/>
        <w:rPr>
          <w:rFonts w:ascii="Trebuchet MS" w:hAnsi="Trebuchet MS" w:cs="Estrangelo Edessa"/>
        </w:rPr>
      </w:pPr>
      <w:r>
        <w:rPr>
          <w:rFonts w:ascii="Trebuchet MS" w:hAnsi="Trebuchet MS" w:cs="Estrangelo Edessa"/>
        </w:rPr>
        <w:t>In IB Spanish, students will continue to build upon their knowledge from their previous Spanish classes, and study the cultures of the Spanish-speaking world. We will be reviewing and learning new verb tenses, vocabulary and grammatical structures and rules. We will continue to develop the four language skills of reading, writing, listening and speaking. In addition to these skills, we will be incorporating important cultural information regarding daily life for Spanish-speaking people.</w:t>
      </w:r>
    </w:p>
    <w:p w14:paraId="795EFB22" w14:textId="77777777" w:rsidR="00DE1AD8" w:rsidRDefault="00DE1AD8" w:rsidP="00DE1AD8">
      <w:pPr>
        <w:pStyle w:val="NoSpacing"/>
        <w:rPr>
          <w:rFonts w:ascii="Trebuchet MS" w:hAnsi="Trebuchet MS" w:cs="Estrangelo Edessa"/>
        </w:rPr>
      </w:pPr>
    </w:p>
    <w:p w14:paraId="4BD53559" w14:textId="77777777" w:rsidR="00DE1AD8" w:rsidRDefault="00DE1AD8" w:rsidP="00DE1AD8">
      <w:pPr>
        <w:pStyle w:val="NoSpacing"/>
        <w:rPr>
          <w:rFonts w:ascii="Trebuchet MS" w:hAnsi="Trebuchet MS" w:cs="Estrangelo Edessa"/>
          <w:b/>
        </w:rPr>
      </w:pPr>
      <w:r>
        <w:rPr>
          <w:rFonts w:ascii="Trebuchet MS" w:hAnsi="Trebuchet MS" w:cs="Estrangelo Edessa"/>
          <w:b/>
          <w:u w:val="single"/>
        </w:rPr>
        <w:t>Course Expectations</w:t>
      </w:r>
      <w:r w:rsidR="00AE6890">
        <w:rPr>
          <w:rFonts w:ascii="Trebuchet MS" w:hAnsi="Trebuchet MS" w:cs="Estrangelo Edessa"/>
          <w:b/>
        </w:rPr>
        <w:t>:</w:t>
      </w:r>
    </w:p>
    <w:p w14:paraId="4D6C63AF" w14:textId="77777777" w:rsidR="00AE6890" w:rsidRDefault="00AE6890" w:rsidP="00AE6890">
      <w:pPr>
        <w:pStyle w:val="NoSpacing"/>
        <w:numPr>
          <w:ilvl w:val="0"/>
          <w:numId w:val="2"/>
        </w:numPr>
        <w:rPr>
          <w:rFonts w:ascii="Trebuchet MS" w:hAnsi="Trebuchet MS" w:cs="Estrangelo Edessa"/>
        </w:rPr>
      </w:pPr>
      <w:r>
        <w:rPr>
          <w:rFonts w:ascii="Trebuchet MS" w:hAnsi="Trebuchet MS" w:cs="Estrangelo Edessa"/>
        </w:rPr>
        <w:t>Follow the IB Learner Profile</w:t>
      </w:r>
    </w:p>
    <w:p w14:paraId="52390DEF" w14:textId="77777777" w:rsidR="00AE6890" w:rsidRDefault="00AE6890" w:rsidP="00AE6890">
      <w:pPr>
        <w:pStyle w:val="NoSpacing"/>
        <w:numPr>
          <w:ilvl w:val="0"/>
          <w:numId w:val="2"/>
        </w:numPr>
        <w:rPr>
          <w:rFonts w:ascii="Trebuchet MS" w:hAnsi="Trebuchet MS" w:cs="Estrangelo Edessa"/>
        </w:rPr>
      </w:pPr>
      <w:r>
        <w:rPr>
          <w:rFonts w:ascii="Trebuchet MS" w:hAnsi="Trebuchet MS" w:cs="Estrangelo Edessa"/>
        </w:rPr>
        <w:t>USE SPANISH as much as you can inside and outside of school!!</w:t>
      </w:r>
    </w:p>
    <w:p w14:paraId="71D87019" w14:textId="77777777" w:rsidR="00AE6890" w:rsidRDefault="00AE6890" w:rsidP="00AE6890">
      <w:pPr>
        <w:pStyle w:val="NoSpacing"/>
        <w:numPr>
          <w:ilvl w:val="0"/>
          <w:numId w:val="2"/>
        </w:numPr>
        <w:rPr>
          <w:rFonts w:ascii="Trebuchet MS" w:hAnsi="Trebuchet MS" w:cs="Estrangelo Edessa"/>
        </w:rPr>
      </w:pPr>
      <w:r>
        <w:rPr>
          <w:rFonts w:ascii="Trebuchet MS" w:hAnsi="Trebuchet MS" w:cs="Estrangelo Edessa"/>
        </w:rPr>
        <w:t>PRACTICE, PRACTICE, PRACTICE EVERY DAY (this includes weekends)!!</w:t>
      </w:r>
    </w:p>
    <w:p w14:paraId="17516CF7" w14:textId="77777777" w:rsidR="00AE6890" w:rsidRDefault="00AE6890" w:rsidP="00AE6890">
      <w:pPr>
        <w:pStyle w:val="NoSpacing"/>
        <w:rPr>
          <w:rFonts w:ascii="Trebuchet MS" w:hAnsi="Trebuchet MS" w:cs="Estrangelo Edessa"/>
        </w:rPr>
      </w:pPr>
    </w:p>
    <w:p w14:paraId="29CDF934" w14:textId="77777777" w:rsidR="00AE6890" w:rsidRDefault="00AE6890" w:rsidP="00AE6890">
      <w:pPr>
        <w:pStyle w:val="NoSpacing"/>
        <w:rPr>
          <w:rFonts w:ascii="Trebuchet MS" w:hAnsi="Trebuchet MS" w:cs="Estrangelo Edessa"/>
          <w:b/>
        </w:rPr>
      </w:pPr>
      <w:r>
        <w:rPr>
          <w:rFonts w:ascii="Trebuchet MS" w:hAnsi="Trebuchet MS" w:cs="Estrangelo Edessa"/>
          <w:b/>
          <w:u w:val="single"/>
        </w:rPr>
        <w:t>Textbooks</w:t>
      </w:r>
      <w:r>
        <w:rPr>
          <w:rFonts w:ascii="Trebuchet MS" w:hAnsi="Trebuchet MS" w:cs="Estrangelo Edessa"/>
          <w:b/>
        </w:rPr>
        <w:t>:</w:t>
      </w:r>
    </w:p>
    <w:p w14:paraId="5DDDFF94" w14:textId="77777777" w:rsidR="00AE6890" w:rsidRDefault="00AE6890" w:rsidP="00AE6890">
      <w:pPr>
        <w:pStyle w:val="NoSpacing"/>
        <w:rPr>
          <w:rFonts w:ascii="Trebuchet MS" w:hAnsi="Trebuchet MS" w:cs="Estrangelo Edessa"/>
        </w:rPr>
      </w:pPr>
      <w:r>
        <w:rPr>
          <w:rFonts w:ascii="Trebuchet MS" w:hAnsi="Trebuchet MS" w:cs="Estrangelo Edessa"/>
        </w:rPr>
        <w:t xml:space="preserve">IB Spanish 1 and 2 HL/SL will use the </w:t>
      </w:r>
      <w:proofErr w:type="spellStart"/>
      <w:r>
        <w:rPr>
          <w:rFonts w:ascii="Trebuchet MS" w:hAnsi="Trebuchet MS" w:cs="Estrangelo Edessa"/>
          <w:i/>
        </w:rPr>
        <w:t>Imagina</w:t>
      </w:r>
      <w:proofErr w:type="spellEnd"/>
      <w:r>
        <w:rPr>
          <w:rFonts w:ascii="Trebuchet MS" w:hAnsi="Trebuchet MS" w:cs="Estrangelo Edessa"/>
          <w:i/>
        </w:rPr>
        <w:t xml:space="preserve"> </w:t>
      </w:r>
      <w:r>
        <w:rPr>
          <w:rFonts w:ascii="Trebuchet MS" w:hAnsi="Trebuchet MS" w:cs="Estrangelo Edessa"/>
        </w:rPr>
        <w:t xml:space="preserve">textbook. IB Spanish 1 HL/SL will complete chapters 1-5, and IB Spanish 2 HL/SL will complete chapters 6-10. This text provides students with college-level vocabulary and grammar as well as listening and reading comprehension exercises. In addition, authentic supplemental texts and resources will be used, including news articles, websites, audio and video clips, travel brochures, menus and other </w:t>
      </w:r>
      <w:proofErr w:type="spellStart"/>
      <w:r>
        <w:rPr>
          <w:rFonts w:ascii="Trebuchet MS" w:hAnsi="Trebuchet MS" w:cs="Estrangelo Edessa"/>
        </w:rPr>
        <w:t>realia</w:t>
      </w:r>
      <w:proofErr w:type="spellEnd"/>
      <w:r>
        <w:rPr>
          <w:rFonts w:ascii="Trebuchet MS" w:hAnsi="Trebuchet MS" w:cs="Estrangelo Edessa"/>
        </w:rPr>
        <w:t xml:space="preserve"> from around the Spanish-speaking world. Students may access tutorials, videos and select textbook activiti</w:t>
      </w:r>
      <w:r w:rsidR="005B33BB">
        <w:rPr>
          <w:rFonts w:ascii="Trebuchet MS" w:hAnsi="Trebuchet MS" w:cs="Estrangelo Edessa"/>
        </w:rPr>
        <w:t>es through the Supersite</w:t>
      </w:r>
      <w:r>
        <w:rPr>
          <w:rFonts w:ascii="Trebuchet MS" w:hAnsi="Trebuchet MS" w:cs="Estrangelo Edessa"/>
        </w:rPr>
        <w:t xml:space="preserve"> by logging in to </w:t>
      </w:r>
      <w:hyperlink r:id="rId8" w:history="1">
        <w:r w:rsidRPr="00B3509F">
          <w:rPr>
            <w:rStyle w:val="Hyperlink"/>
            <w:rFonts w:ascii="Trebuchet MS" w:hAnsi="Trebuchet MS" w:cs="Estrangelo Edessa"/>
          </w:rPr>
          <w:t>www.vhlcentral.com</w:t>
        </w:r>
      </w:hyperlink>
      <w:r>
        <w:rPr>
          <w:rFonts w:ascii="Trebuchet MS" w:hAnsi="Trebuchet MS" w:cs="Estrangelo Edessa"/>
        </w:rPr>
        <w:t xml:space="preserve"> and using the login</w:t>
      </w:r>
      <w:r w:rsidR="00FC75B4">
        <w:rPr>
          <w:rFonts w:ascii="Trebuchet MS" w:hAnsi="Trebuchet MS" w:cs="Estrangelo Edessa"/>
        </w:rPr>
        <w:t xml:space="preserve"> information found on the class</w:t>
      </w:r>
      <w:r>
        <w:rPr>
          <w:rFonts w:ascii="Trebuchet MS" w:hAnsi="Trebuchet MS" w:cs="Estrangelo Edessa"/>
        </w:rPr>
        <w:t xml:space="preserve"> website.</w:t>
      </w:r>
    </w:p>
    <w:p w14:paraId="28A2B9BE" w14:textId="77777777" w:rsidR="00AE6890" w:rsidRDefault="00AE6890" w:rsidP="00AE6890">
      <w:pPr>
        <w:pStyle w:val="NoSpacing"/>
        <w:rPr>
          <w:rFonts w:ascii="Trebuchet MS" w:hAnsi="Trebuchet MS" w:cs="Estrangelo Edessa"/>
        </w:rPr>
      </w:pPr>
    </w:p>
    <w:p w14:paraId="05BC73DC" w14:textId="77777777" w:rsidR="002C3442" w:rsidRDefault="002C3442" w:rsidP="00AE6890">
      <w:pPr>
        <w:pStyle w:val="NoSpacing"/>
        <w:rPr>
          <w:rFonts w:ascii="Trebuchet MS" w:hAnsi="Trebuchet MS" w:cs="Estrangelo Edessa"/>
          <w:b/>
        </w:rPr>
      </w:pPr>
      <w:r>
        <w:rPr>
          <w:rFonts w:ascii="Trebuchet MS" w:hAnsi="Trebuchet MS" w:cs="Estrangelo Edessa"/>
          <w:b/>
          <w:u w:val="single"/>
        </w:rPr>
        <w:t>Technology Use</w:t>
      </w:r>
      <w:r>
        <w:rPr>
          <w:rFonts w:ascii="Trebuchet MS" w:hAnsi="Trebuchet MS" w:cs="Estrangelo Edessa"/>
          <w:b/>
        </w:rPr>
        <w:t>:</w:t>
      </w:r>
    </w:p>
    <w:p w14:paraId="29B57D7D" w14:textId="77777777" w:rsidR="002C3442" w:rsidRDefault="00C348B6" w:rsidP="00AE6890">
      <w:pPr>
        <w:pStyle w:val="NoSpacing"/>
        <w:rPr>
          <w:rFonts w:ascii="Trebuchet MS" w:hAnsi="Trebuchet MS" w:cs="Estrangelo Edessa"/>
        </w:rPr>
      </w:pPr>
      <w:r>
        <w:rPr>
          <w:rFonts w:ascii="Trebuchet MS" w:hAnsi="Trebuchet MS" w:cs="Estrangelo Edessa"/>
        </w:rPr>
        <w:t>Phones and other electronic devices may be used as a resource in class, but only if it pertains to what we are currently working on</w:t>
      </w:r>
      <w:r w:rsidR="008763AD">
        <w:rPr>
          <w:rFonts w:ascii="Trebuchet MS" w:hAnsi="Trebuchet MS" w:cs="Estrangelo Edessa"/>
        </w:rPr>
        <w:t xml:space="preserve"> (NO texting, emailing, calling, tweeting, snap chatting, posting FB statuses, etc.)</w:t>
      </w:r>
      <w:r>
        <w:rPr>
          <w:rFonts w:ascii="Trebuchet MS" w:hAnsi="Trebuchet MS" w:cs="Estrangelo Edessa"/>
        </w:rPr>
        <w:t>. The use of translators is strictly prohibited, and any evidence of the use of a translator will result in a 0 on the assignment</w:t>
      </w:r>
      <w:r w:rsidR="008763AD">
        <w:rPr>
          <w:rFonts w:ascii="Trebuchet MS" w:hAnsi="Trebuchet MS" w:cs="Estrangelo Edessa"/>
        </w:rPr>
        <w:t xml:space="preserve"> as translated material is not the student’s own work</w:t>
      </w:r>
      <w:r>
        <w:rPr>
          <w:rFonts w:ascii="Trebuchet MS" w:hAnsi="Trebuchet MS" w:cs="Estrangelo Edessa"/>
        </w:rPr>
        <w:t>. How</w:t>
      </w:r>
      <w:r w:rsidR="008763AD">
        <w:rPr>
          <w:rFonts w:ascii="Trebuchet MS" w:hAnsi="Trebuchet MS" w:cs="Estrangelo Edessa"/>
        </w:rPr>
        <w:t>ever, students may</w:t>
      </w:r>
      <w:r>
        <w:rPr>
          <w:rFonts w:ascii="Trebuchet MS" w:hAnsi="Trebuchet MS" w:cs="Estrangelo Edessa"/>
        </w:rPr>
        <w:t xml:space="preserve"> use online dictionaries or dictionary apps</w:t>
      </w:r>
      <w:r w:rsidR="008763AD">
        <w:rPr>
          <w:rFonts w:ascii="Trebuchet MS" w:hAnsi="Trebuchet MS" w:cs="Estrangelo Edessa"/>
        </w:rPr>
        <w:t>, unless instructed otherwise</w:t>
      </w:r>
      <w:r>
        <w:rPr>
          <w:rFonts w:ascii="Trebuchet MS" w:hAnsi="Trebuchet MS" w:cs="Estrangelo Edessa"/>
        </w:rPr>
        <w:t xml:space="preserve">. </w:t>
      </w:r>
    </w:p>
    <w:p w14:paraId="329BF196" w14:textId="77777777" w:rsidR="00C348B6" w:rsidRDefault="00C348B6" w:rsidP="00AE6890">
      <w:pPr>
        <w:pStyle w:val="NoSpacing"/>
        <w:rPr>
          <w:rFonts w:ascii="Trebuchet MS" w:hAnsi="Trebuchet MS" w:cs="Estrangelo Edessa"/>
          <w:b/>
          <w:u w:val="single"/>
        </w:rPr>
      </w:pPr>
    </w:p>
    <w:p w14:paraId="238FE4C8" w14:textId="77777777" w:rsidR="00AE6890" w:rsidRPr="002C3442" w:rsidRDefault="002C3442" w:rsidP="00AE6890">
      <w:pPr>
        <w:pStyle w:val="NoSpacing"/>
        <w:rPr>
          <w:rFonts w:ascii="Trebuchet MS" w:hAnsi="Trebuchet MS" w:cs="Estrangelo Edessa"/>
          <w:b/>
        </w:rPr>
      </w:pPr>
      <w:r>
        <w:rPr>
          <w:rFonts w:ascii="Trebuchet MS" w:hAnsi="Trebuchet MS" w:cs="Estrangelo Edessa"/>
          <w:b/>
          <w:u w:val="single"/>
        </w:rPr>
        <w:t>Recommended Materials</w:t>
      </w:r>
      <w:r>
        <w:rPr>
          <w:rFonts w:ascii="Trebuchet MS" w:hAnsi="Trebuchet MS" w:cs="Estrangelo Edessa"/>
          <w:b/>
        </w:rPr>
        <w:t>:</w:t>
      </w:r>
    </w:p>
    <w:p w14:paraId="6248859A"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To help students stay organized and prepared for class, I recommend that students have:</w:t>
      </w:r>
    </w:p>
    <w:p w14:paraId="133A4096" w14:textId="77777777" w:rsidR="004B0093" w:rsidRPr="002E20E1" w:rsidRDefault="004B0093" w:rsidP="004B0093">
      <w:pPr>
        <w:pStyle w:val="ListParagraph"/>
        <w:numPr>
          <w:ilvl w:val="0"/>
          <w:numId w:val="3"/>
        </w:numPr>
        <w:rPr>
          <w:rFonts w:ascii="Trebuchet MS" w:hAnsi="Trebuchet MS" w:cs="Arial"/>
          <w:sz w:val="22"/>
          <w:szCs w:val="22"/>
        </w:rPr>
      </w:pPr>
      <w:r w:rsidRPr="002E20E1">
        <w:rPr>
          <w:rFonts w:ascii="Trebuchet MS" w:hAnsi="Trebuchet MS" w:cs="Arial"/>
          <w:sz w:val="22"/>
          <w:szCs w:val="22"/>
        </w:rPr>
        <w:t>Pen, pencil, eraser</w:t>
      </w:r>
    </w:p>
    <w:p w14:paraId="3CCC7397" w14:textId="77777777" w:rsidR="004B0093" w:rsidRPr="002E20E1" w:rsidRDefault="004B0093" w:rsidP="004B0093">
      <w:pPr>
        <w:pStyle w:val="ListParagraph"/>
        <w:numPr>
          <w:ilvl w:val="0"/>
          <w:numId w:val="3"/>
        </w:numPr>
        <w:rPr>
          <w:rFonts w:ascii="Trebuchet MS" w:hAnsi="Trebuchet MS" w:cs="Arial"/>
          <w:sz w:val="22"/>
          <w:szCs w:val="22"/>
        </w:rPr>
      </w:pPr>
      <w:r w:rsidRPr="002E20E1">
        <w:rPr>
          <w:rFonts w:ascii="Trebuchet MS" w:hAnsi="Trebuchet MS" w:cs="Arial"/>
          <w:sz w:val="22"/>
          <w:szCs w:val="22"/>
        </w:rPr>
        <w:t xml:space="preserve">1 ½ inch 3 ring binder with dividers </w:t>
      </w:r>
      <w:r>
        <w:rPr>
          <w:rFonts w:ascii="Trebuchet MS" w:hAnsi="Trebuchet MS" w:cs="Arial"/>
          <w:sz w:val="22"/>
          <w:szCs w:val="22"/>
        </w:rPr>
        <w:t>for daily homework, grammar notes, vocabulary lists, writing assignments and listening logs</w:t>
      </w:r>
    </w:p>
    <w:p w14:paraId="0A7B2B12" w14:textId="77777777" w:rsidR="004B0093" w:rsidRPr="002E20E1" w:rsidRDefault="004B0093" w:rsidP="004B0093">
      <w:pPr>
        <w:pStyle w:val="ListParagraph"/>
        <w:numPr>
          <w:ilvl w:val="0"/>
          <w:numId w:val="3"/>
        </w:numPr>
        <w:rPr>
          <w:rFonts w:ascii="Trebuchet MS" w:hAnsi="Trebuchet MS" w:cs="Arial"/>
          <w:sz w:val="22"/>
          <w:szCs w:val="22"/>
        </w:rPr>
      </w:pPr>
      <w:r w:rsidRPr="002E20E1">
        <w:rPr>
          <w:rFonts w:ascii="Trebuchet MS" w:hAnsi="Trebuchet MS" w:cs="Arial"/>
          <w:sz w:val="22"/>
          <w:szCs w:val="22"/>
        </w:rPr>
        <w:t>Index cards</w:t>
      </w:r>
    </w:p>
    <w:p w14:paraId="32300265" w14:textId="77777777" w:rsidR="004B0093" w:rsidRPr="002E20E1" w:rsidRDefault="004B0093" w:rsidP="004B0093">
      <w:pPr>
        <w:pStyle w:val="ListParagraph"/>
        <w:numPr>
          <w:ilvl w:val="0"/>
          <w:numId w:val="3"/>
        </w:numPr>
        <w:rPr>
          <w:rFonts w:ascii="Trebuchet MS" w:hAnsi="Trebuchet MS" w:cs="Arial"/>
          <w:sz w:val="22"/>
          <w:szCs w:val="22"/>
        </w:rPr>
      </w:pPr>
      <w:r w:rsidRPr="002E20E1">
        <w:rPr>
          <w:rFonts w:ascii="Trebuchet MS" w:hAnsi="Trebuchet MS" w:cs="Arial"/>
          <w:sz w:val="22"/>
          <w:szCs w:val="22"/>
        </w:rPr>
        <w:t xml:space="preserve">Single subject notebook or loose leaf paper  </w:t>
      </w:r>
    </w:p>
    <w:p w14:paraId="76D8A0A6" w14:textId="77777777" w:rsidR="004B0093" w:rsidRPr="002E20E1" w:rsidRDefault="004B0093" w:rsidP="004B0093">
      <w:pPr>
        <w:pStyle w:val="ListParagraph"/>
        <w:numPr>
          <w:ilvl w:val="0"/>
          <w:numId w:val="3"/>
        </w:numPr>
        <w:rPr>
          <w:rFonts w:ascii="Trebuchet MS" w:hAnsi="Trebuchet MS" w:cs="Arial"/>
          <w:sz w:val="22"/>
          <w:szCs w:val="22"/>
        </w:rPr>
      </w:pPr>
      <w:r w:rsidRPr="002E20E1">
        <w:rPr>
          <w:rFonts w:ascii="Trebuchet MS" w:hAnsi="Trebuchet MS" w:cs="Arial"/>
          <w:sz w:val="22"/>
          <w:szCs w:val="22"/>
        </w:rPr>
        <w:t xml:space="preserve">Optional: highlighter, white out </w:t>
      </w:r>
    </w:p>
    <w:p w14:paraId="6F97F6D7"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 xml:space="preserve">   </w:t>
      </w:r>
    </w:p>
    <w:p w14:paraId="33E57DBB" w14:textId="77777777" w:rsidR="004B0093" w:rsidRPr="002E20E1" w:rsidRDefault="004B0093" w:rsidP="004B0093">
      <w:pPr>
        <w:rPr>
          <w:rFonts w:ascii="Trebuchet MS" w:hAnsi="Trebuchet MS" w:cs="Arial"/>
          <w:b/>
          <w:sz w:val="22"/>
          <w:szCs w:val="22"/>
        </w:rPr>
      </w:pPr>
      <w:r w:rsidRPr="002E20E1">
        <w:rPr>
          <w:rFonts w:ascii="Trebuchet MS" w:hAnsi="Trebuchet MS" w:cs="Arial"/>
          <w:b/>
          <w:sz w:val="22"/>
          <w:szCs w:val="22"/>
          <w:u w:val="single"/>
        </w:rPr>
        <w:t>Grading</w:t>
      </w:r>
      <w:r w:rsidRPr="002E20E1">
        <w:rPr>
          <w:rFonts w:ascii="Trebuchet MS" w:hAnsi="Trebuchet MS" w:cs="Arial"/>
          <w:b/>
          <w:sz w:val="22"/>
          <w:szCs w:val="22"/>
        </w:rPr>
        <w:t>:</w:t>
      </w:r>
    </w:p>
    <w:p w14:paraId="061550DE" w14:textId="77777777" w:rsidR="004B0093" w:rsidRDefault="004B0093" w:rsidP="004B0093">
      <w:pPr>
        <w:rPr>
          <w:rFonts w:ascii="Trebuchet MS" w:hAnsi="Trebuchet MS" w:cs="Arial"/>
          <w:sz w:val="22"/>
          <w:szCs w:val="22"/>
        </w:rPr>
      </w:pPr>
      <w:r>
        <w:rPr>
          <w:rFonts w:ascii="Trebuchet MS" w:hAnsi="Trebuchet MS" w:cs="Arial"/>
          <w:sz w:val="22"/>
          <w:szCs w:val="22"/>
        </w:rPr>
        <w:t xml:space="preserve">All grades will be entered using total points. </w:t>
      </w:r>
      <w:r w:rsidRPr="002E20E1">
        <w:rPr>
          <w:rFonts w:ascii="Trebuchet MS" w:hAnsi="Trebuchet MS" w:cs="Arial"/>
          <w:sz w:val="22"/>
          <w:szCs w:val="22"/>
        </w:rPr>
        <w:t>The grading scale is as follows:</w:t>
      </w:r>
    </w:p>
    <w:p w14:paraId="7ACC17A2" w14:textId="77777777" w:rsidR="004B0093" w:rsidRPr="002E20E1" w:rsidRDefault="004B0093" w:rsidP="004B0093">
      <w:pPr>
        <w:rPr>
          <w:rFonts w:ascii="Trebuchet MS" w:hAnsi="Trebuchet MS" w:cs="Arial"/>
          <w:sz w:val="22"/>
          <w:szCs w:val="22"/>
        </w:rPr>
      </w:pPr>
    </w:p>
    <w:p w14:paraId="02B38A88"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ab/>
        <w:t>94%-100% = A</w:t>
      </w:r>
      <w:r w:rsidRPr="002E20E1">
        <w:rPr>
          <w:rFonts w:ascii="Trebuchet MS" w:hAnsi="Trebuchet MS" w:cs="Arial"/>
          <w:sz w:val="22"/>
          <w:szCs w:val="22"/>
        </w:rPr>
        <w:tab/>
      </w:r>
      <w:r w:rsidRPr="002E20E1">
        <w:rPr>
          <w:rFonts w:ascii="Trebuchet MS" w:hAnsi="Trebuchet MS" w:cs="Arial"/>
          <w:sz w:val="22"/>
          <w:szCs w:val="22"/>
        </w:rPr>
        <w:tab/>
        <w:t>87%-89% = B+</w:t>
      </w:r>
      <w:r w:rsidRPr="002E20E1">
        <w:rPr>
          <w:rFonts w:ascii="Trebuchet MS" w:hAnsi="Trebuchet MS" w:cs="Arial"/>
          <w:sz w:val="22"/>
          <w:szCs w:val="22"/>
        </w:rPr>
        <w:tab/>
      </w:r>
      <w:r w:rsidRPr="002E20E1">
        <w:rPr>
          <w:rFonts w:ascii="Trebuchet MS" w:hAnsi="Trebuchet MS" w:cs="Arial"/>
          <w:sz w:val="22"/>
          <w:szCs w:val="22"/>
        </w:rPr>
        <w:tab/>
        <w:t>77%-79% = C+</w:t>
      </w:r>
      <w:r w:rsidRPr="002E20E1">
        <w:rPr>
          <w:rFonts w:ascii="Trebuchet MS" w:hAnsi="Trebuchet MS" w:cs="Arial"/>
          <w:sz w:val="22"/>
          <w:szCs w:val="22"/>
        </w:rPr>
        <w:tab/>
      </w:r>
      <w:r w:rsidRPr="002E20E1">
        <w:rPr>
          <w:rFonts w:ascii="Trebuchet MS" w:hAnsi="Trebuchet MS" w:cs="Arial"/>
          <w:sz w:val="22"/>
          <w:szCs w:val="22"/>
        </w:rPr>
        <w:tab/>
        <w:t>67%-69% = D+</w:t>
      </w:r>
      <w:r w:rsidRPr="002E20E1">
        <w:rPr>
          <w:rFonts w:ascii="Trebuchet MS" w:hAnsi="Trebuchet MS" w:cs="Arial"/>
          <w:sz w:val="22"/>
          <w:szCs w:val="22"/>
        </w:rPr>
        <w:tab/>
      </w:r>
      <w:r w:rsidRPr="002E20E1">
        <w:rPr>
          <w:rFonts w:ascii="Trebuchet MS" w:hAnsi="Trebuchet MS" w:cs="Arial"/>
          <w:sz w:val="22"/>
          <w:szCs w:val="22"/>
        </w:rPr>
        <w:tab/>
        <w:t>0%-59% = E</w:t>
      </w:r>
      <w:r w:rsidRPr="002E20E1">
        <w:rPr>
          <w:rFonts w:ascii="Trebuchet MS" w:hAnsi="Trebuchet MS" w:cs="Arial"/>
          <w:sz w:val="22"/>
          <w:szCs w:val="22"/>
        </w:rPr>
        <w:tab/>
        <w:t>90%-93% = A-</w:t>
      </w:r>
      <w:r w:rsidRPr="002E20E1">
        <w:rPr>
          <w:rFonts w:ascii="Trebuchet MS" w:hAnsi="Trebuchet MS" w:cs="Arial"/>
          <w:sz w:val="22"/>
          <w:szCs w:val="22"/>
        </w:rPr>
        <w:tab/>
      </w:r>
      <w:r w:rsidRPr="002E20E1">
        <w:rPr>
          <w:rFonts w:ascii="Trebuchet MS" w:hAnsi="Trebuchet MS" w:cs="Arial"/>
          <w:sz w:val="22"/>
          <w:szCs w:val="22"/>
        </w:rPr>
        <w:tab/>
        <w:t>84%-86% = B</w:t>
      </w:r>
      <w:r w:rsidRPr="002E20E1">
        <w:rPr>
          <w:rFonts w:ascii="Trebuchet MS" w:hAnsi="Trebuchet MS" w:cs="Arial"/>
          <w:sz w:val="22"/>
          <w:szCs w:val="22"/>
        </w:rPr>
        <w:tab/>
      </w:r>
      <w:r w:rsidRPr="002E20E1">
        <w:rPr>
          <w:rFonts w:ascii="Trebuchet MS" w:hAnsi="Trebuchet MS" w:cs="Arial"/>
          <w:sz w:val="22"/>
          <w:szCs w:val="22"/>
        </w:rPr>
        <w:tab/>
        <w:t>74%-76% = C</w:t>
      </w:r>
      <w:r w:rsidRPr="002E20E1">
        <w:rPr>
          <w:rFonts w:ascii="Trebuchet MS" w:hAnsi="Trebuchet MS" w:cs="Arial"/>
          <w:sz w:val="22"/>
          <w:szCs w:val="22"/>
        </w:rPr>
        <w:tab/>
      </w:r>
      <w:r w:rsidRPr="002E20E1">
        <w:rPr>
          <w:rFonts w:ascii="Trebuchet MS" w:hAnsi="Trebuchet MS" w:cs="Arial"/>
          <w:sz w:val="22"/>
          <w:szCs w:val="22"/>
        </w:rPr>
        <w:tab/>
        <w:t>64%-66% = D</w:t>
      </w:r>
    </w:p>
    <w:p w14:paraId="3CD62D71"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ab/>
      </w:r>
      <w:r w:rsidRPr="002E20E1">
        <w:rPr>
          <w:rFonts w:ascii="Trebuchet MS" w:hAnsi="Trebuchet MS" w:cs="Arial"/>
          <w:sz w:val="22"/>
          <w:szCs w:val="22"/>
        </w:rPr>
        <w:tab/>
      </w:r>
      <w:r w:rsidRPr="002E20E1">
        <w:rPr>
          <w:rFonts w:ascii="Trebuchet MS" w:hAnsi="Trebuchet MS" w:cs="Arial"/>
          <w:sz w:val="22"/>
          <w:szCs w:val="22"/>
        </w:rPr>
        <w:tab/>
      </w:r>
      <w:r w:rsidRPr="002E20E1">
        <w:rPr>
          <w:rFonts w:ascii="Trebuchet MS" w:hAnsi="Trebuchet MS" w:cs="Arial"/>
          <w:sz w:val="22"/>
          <w:szCs w:val="22"/>
        </w:rPr>
        <w:tab/>
        <w:t>80%-83% = B-</w:t>
      </w:r>
      <w:r w:rsidRPr="002E20E1">
        <w:rPr>
          <w:rFonts w:ascii="Trebuchet MS" w:hAnsi="Trebuchet MS" w:cs="Arial"/>
          <w:sz w:val="22"/>
          <w:szCs w:val="22"/>
        </w:rPr>
        <w:tab/>
      </w:r>
      <w:r w:rsidRPr="002E20E1">
        <w:rPr>
          <w:rFonts w:ascii="Trebuchet MS" w:hAnsi="Trebuchet MS" w:cs="Arial"/>
          <w:sz w:val="22"/>
          <w:szCs w:val="22"/>
        </w:rPr>
        <w:tab/>
        <w:t>70%-73% = C-</w:t>
      </w:r>
      <w:r w:rsidRPr="002E20E1">
        <w:rPr>
          <w:rFonts w:ascii="Trebuchet MS" w:hAnsi="Trebuchet MS" w:cs="Arial"/>
          <w:sz w:val="22"/>
          <w:szCs w:val="22"/>
        </w:rPr>
        <w:tab/>
      </w:r>
      <w:r w:rsidRPr="002E20E1">
        <w:rPr>
          <w:rFonts w:ascii="Trebuchet MS" w:hAnsi="Trebuchet MS" w:cs="Arial"/>
          <w:sz w:val="22"/>
          <w:szCs w:val="22"/>
        </w:rPr>
        <w:tab/>
        <w:t>60%-63% = D</w:t>
      </w:r>
    </w:p>
    <w:p w14:paraId="7F9A1E11" w14:textId="77777777" w:rsidR="004B0093" w:rsidRPr="002E20E1" w:rsidRDefault="004B0093" w:rsidP="004B0093">
      <w:pPr>
        <w:rPr>
          <w:rFonts w:ascii="Trebuchet MS" w:hAnsi="Trebuchet MS" w:cs="Arial"/>
          <w:sz w:val="22"/>
          <w:szCs w:val="22"/>
        </w:rPr>
      </w:pPr>
    </w:p>
    <w:p w14:paraId="56807719" w14:textId="77777777" w:rsidR="00FC75B4" w:rsidRDefault="00FC75B4" w:rsidP="004B0093">
      <w:pPr>
        <w:rPr>
          <w:rFonts w:ascii="Trebuchet MS" w:hAnsi="Trebuchet MS" w:cs="Arial"/>
          <w:sz w:val="22"/>
          <w:szCs w:val="22"/>
        </w:rPr>
      </w:pPr>
    </w:p>
    <w:p w14:paraId="1965DCEA"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lastRenderedPageBreak/>
        <w:t>Grades will be determined by the following categories and weights:</w:t>
      </w:r>
    </w:p>
    <w:p w14:paraId="73D8C6E2"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Written Language Production- 30%</w:t>
      </w:r>
    </w:p>
    <w:p w14:paraId="5E52D00C"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Oral Language Production- 30%</w:t>
      </w:r>
    </w:p>
    <w:p w14:paraId="2A04579E"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Receptive Skills (reading and listening)- 20%</w:t>
      </w:r>
    </w:p>
    <w:p w14:paraId="03A21A86" w14:textId="77777777" w:rsidR="004B0093" w:rsidRPr="002E20E1" w:rsidRDefault="00C80723" w:rsidP="004B0093">
      <w:pPr>
        <w:rPr>
          <w:rFonts w:ascii="Trebuchet MS" w:hAnsi="Trebuchet MS" w:cs="Arial"/>
          <w:sz w:val="22"/>
          <w:szCs w:val="22"/>
        </w:rPr>
      </w:pPr>
      <w:r>
        <w:rPr>
          <w:rFonts w:ascii="Trebuchet MS" w:hAnsi="Trebuchet MS" w:cs="Arial"/>
          <w:sz w:val="22"/>
          <w:szCs w:val="22"/>
        </w:rPr>
        <w:t>Participation- 10</w:t>
      </w:r>
      <w:r w:rsidR="004B0093" w:rsidRPr="002E20E1">
        <w:rPr>
          <w:rFonts w:ascii="Trebuchet MS" w:hAnsi="Trebuchet MS" w:cs="Arial"/>
          <w:sz w:val="22"/>
          <w:szCs w:val="22"/>
        </w:rPr>
        <w:t>%</w:t>
      </w:r>
    </w:p>
    <w:p w14:paraId="7CE03D26" w14:textId="77777777" w:rsidR="004B0093" w:rsidRPr="002E20E1" w:rsidRDefault="00C80723" w:rsidP="004B0093">
      <w:pPr>
        <w:rPr>
          <w:rFonts w:ascii="Trebuchet MS" w:hAnsi="Trebuchet MS" w:cs="Arial"/>
          <w:sz w:val="22"/>
          <w:szCs w:val="22"/>
        </w:rPr>
      </w:pPr>
      <w:r>
        <w:rPr>
          <w:rFonts w:ascii="Trebuchet MS" w:hAnsi="Trebuchet MS" w:cs="Arial"/>
          <w:sz w:val="22"/>
          <w:szCs w:val="22"/>
        </w:rPr>
        <w:t>Homework- 10</w:t>
      </w:r>
      <w:r w:rsidR="004B0093" w:rsidRPr="002E20E1">
        <w:rPr>
          <w:rFonts w:ascii="Trebuchet MS" w:hAnsi="Trebuchet MS" w:cs="Arial"/>
          <w:sz w:val="22"/>
          <w:szCs w:val="22"/>
        </w:rPr>
        <w:t>%</w:t>
      </w:r>
    </w:p>
    <w:p w14:paraId="4196DD08" w14:textId="77777777" w:rsidR="004B0093" w:rsidRDefault="004B0093" w:rsidP="004B0093">
      <w:pPr>
        <w:rPr>
          <w:rFonts w:ascii="Trebuchet MS" w:hAnsi="Trebuchet MS" w:cs="Arial"/>
          <w:b/>
          <w:sz w:val="22"/>
          <w:szCs w:val="22"/>
          <w:u w:val="single"/>
        </w:rPr>
      </w:pPr>
    </w:p>
    <w:p w14:paraId="53AA4A0E" w14:textId="77777777" w:rsidR="004B0093" w:rsidRPr="002E20E1" w:rsidRDefault="004B0093" w:rsidP="004B0093">
      <w:pPr>
        <w:rPr>
          <w:rFonts w:ascii="Trebuchet MS" w:hAnsi="Trebuchet MS" w:cs="Arial"/>
          <w:b/>
          <w:sz w:val="22"/>
          <w:szCs w:val="22"/>
        </w:rPr>
      </w:pPr>
      <w:r w:rsidRPr="002E20E1">
        <w:rPr>
          <w:rFonts w:ascii="Trebuchet MS" w:hAnsi="Trebuchet MS" w:cs="Arial"/>
          <w:b/>
          <w:sz w:val="22"/>
          <w:szCs w:val="22"/>
          <w:u w:val="single"/>
        </w:rPr>
        <w:t>Written Language Production</w:t>
      </w:r>
      <w:r w:rsidRPr="002E20E1">
        <w:rPr>
          <w:rFonts w:ascii="Trebuchet MS" w:hAnsi="Trebuchet MS" w:cs="Arial"/>
          <w:b/>
          <w:sz w:val="22"/>
          <w:szCs w:val="22"/>
        </w:rPr>
        <w:t>:</w:t>
      </w:r>
    </w:p>
    <w:p w14:paraId="46E7E63C" w14:textId="4F1B2BED"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All writing assignments, including, but not limited to, journals, essays, short answers, and the written portion of any quiz or test will make</w:t>
      </w:r>
      <w:r w:rsidR="00FC75B4">
        <w:rPr>
          <w:rFonts w:ascii="Trebuchet MS" w:hAnsi="Trebuchet MS" w:cs="Arial"/>
          <w:sz w:val="22"/>
          <w:szCs w:val="22"/>
        </w:rPr>
        <w:t xml:space="preserve"> up this portion of the grade. </w:t>
      </w:r>
      <w:r w:rsidRPr="002E20E1">
        <w:rPr>
          <w:rFonts w:ascii="Trebuchet MS" w:hAnsi="Trebuchet MS" w:cs="Arial"/>
          <w:sz w:val="22"/>
          <w:szCs w:val="22"/>
        </w:rPr>
        <w:t>Essays and other longer written works will be graded using a rubric that is based on t</w:t>
      </w:r>
      <w:r w:rsidR="00C80723">
        <w:rPr>
          <w:rFonts w:ascii="Trebuchet MS" w:hAnsi="Trebuchet MS" w:cs="Arial"/>
          <w:sz w:val="22"/>
          <w:szCs w:val="22"/>
        </w:rPr>
        <w:t>he IB rubrics, and includes language use, content and format</w:t>
      </w:r>
      <w:r w:rsidRPr="002E20E1">
        <w:rPr>
          <w:rFonts w:ascii="Trebuchet MS" w:hAnsi="Trebuchet MS" w:cs="Arial"/>
          <w:sz w:val="22"/>
          <w:szCs w:val="22"/>
        </w:rPr>
        <w:t xml:space="preserve">. </w:t>
      </w:r>
      <w:r w:rsidR="00FC75B4">
        <w:rPr>
          <w:rFonts w:ascii="Trebuchet MS" w:hAnsi="Trebuchet MS" w:cs="Arial"/>
          <w:sz w:val="22"/>
          <w:szCs w:val="22"/>
        </w:rPr>
        <w:t>Late assignments wil</w:t>
      </w:r>
      <w:r w:rsidR="007448FA">
        <w:rPr>
          <w:rFonts w:ascii="Trebuchet MS" w:hAnsi="Trebuchet MS" w:cs="Arial"/>
          <w:sz w:val="22"/>
          <w:szCs w:val="22"/>
        </w:rPr>
        <w:t xml:space="preserve">l receive </w:t>
      </w:r>
      <w:bookmarkStart w:id="0" w:name="_GoBack"/>
      <w:bookmarkEnd w:id="0"/>
      <w:r w:rsidR="00FC75B4">
        <w:rPr>
          <w:rFonts w:ascii="Trebuchet MS" w:hAnsi="Trebuchet MS" w:cs="Arial"/>
          <w:sz w:val="22"/>
          <w:szCs w:val="22"/>
        </w:rPr>
        <w:t xml:space="preserve">one </w:t>
      </w:r>
      <w:r w:rsidRPr="002E20E1">
        <w:rPr>
          <w:rFonts w:ascii="Trebuchet MS" w:hAnsi="Trebuchet MS" w:cs="Arial"/>
          <w:sz w:val="22"/>
          <w:szCs w:val="22"/>
        </w:rPr>
        <w:t>letter grade deduction for each day they are late.</w:t>
      </w:r>
    </w:p>
    <w:p w14:paraId="49785BE5" w14:textId="77777777" w:rsidR="004B0093" w:rsidRPr="002E20E1" w:rsidRDefault="004B0093" w:rsidP="004B0093">
      <w:pPr>
        <w:rPr>
          <w:rFonts w:ascii="Trebuchet MS" w:hAnsi="Trebuchet MS" w:cs="Arial"/>
          <w:sz w:val="22"/>
          <w:szCs w:val="22"/>
        </w:rPr>
      </w:pPr>
    </w:p>
    <w:p w14:paraId="296A40B3" w14:textId="77777777" w:rsidR="004B0093" w:rsidRPr="002E20E1" w:rsidRDefault="004B0093" w:rsidP="004B0093">
      <w:pPr>
        <w:rPr>
          <w:rFonts w:ascii="Trebuchet MS" w:hAnsi="Trebuchet MS" w:cs="Arial"/>
          <w:b/>
          <w:sz w:val="22"/>
          <w:szCs w:val="22"/>
        </w:rPr>
      </w:pPr>
      <w:r w:rsidRPr="002E20E1">
        <w:rPr>
          <w:rFonts w:ascii="Trebuchet MS" w:hAnsi="Trebuchet MS" w:cs="Arial"/>
          <w:b/>
          <w:sz w:val="22"/>
          <w:szCs w:val="22"/>
          <w:u w:val="single"/>
        </w:rPr>
        <w:t>Oral Language Production</w:t>
      </w:r>
      <w:r w:rsidRPr="002E20E1">
        <w:rPr>
          <w:rFonts w:ascii="Trebuchet MS" w:hAnsi="Trebuchet MS" w:cs="Arial"/>
          <w:b/>
          <w:sz w:val="22"/>
          <w:szCs w:val="22"/>
        </w:rPr>
        <w:t>:</w:t>
      </w:r>
    </w:p>
    <w:p w14:paraId="6C40EB11" w14:textId="65FDE60F"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This category includes any speaking tasks completed throughout the course, including, but not limited to, skits, individual presentations, partner or gr</w:t>
      </w:r>
      <w:r w:rsidR="00FC75B4">
        <w:rPr>
          <w:rFonts w:ascii="Trebuchet MS" w:hAnsi="Trebuchet MS" w:cs="Arial"/>
          <w:sz w:val="22"/>
          <w:szCs w:val="22"/>
        </w:rPr>
        <w:t xml:space="preserve">oup presentations, and videos. </w:t>
      </w:r>
      <w:r w:rsidRPr="002E20E1">
        <w:rPr>
          <w:rFonts w:ascii="Trebuchet MS" w:hAnsi="Trebuchet MS" w:cs="Arial"/>
          <w:sz w:val="22"/>
          <w:szCs w:val="22"/>
        </w:rPr>
        <w:t>Speaking activities will be graded using a rubric modeled after the IB speaking rubric, and includes task completion, comprehensibility, fluency, pronunciation, vocabulary use, lang</w:t>
      </w:r>
      <w:r w:rsidR="00FC75B4">
        <w:rPr>
          <w:rFonts w:ascii="Trebuchet MS" w:hAnsi="Trebuchet MS" w:cs="Arial"/>
          <w:sz w:val="22"/>
          <w:szCs w:val="22"/>
        </w:rPr>
        <w:t xml:space="preserve">uage control, and grammar use. Late presentations will receive one letter grade deduction for each day they are late. </w:t>
      </w:r>
    </w:p>
    <w:p w14:paraId="1186D56D" w14:textId="77777777" w:rsidR="004B0093" w:rsidRPr="002E20E1" w:rsidRDefault="004B0093" w:rsidP="004B0093">
      <w:pPr>
        <w:rPr>
          <w:rFonts w:ascii="Trebuchet MS" w:hAnsi="Trebuchet MS" w:cs="Arial"/>
          <w:sz w:val="22"/>
          <w:szCs w:val="22"/>
        </w:rPr>
      </w:pPr>
    </w:p>
    <w:p w14:paraId="7CB67FF3" w14:textId="77777777" w:rsidR="004B0093" w:rsidRPr="002E20E1" w:rsidRDefault="004B0093" w:rsidP="004B0093">
      <w:pPr>
        <w:rPr>
          <w:rFonts w:ascii="Trebuchet MS" w:hAnsi="Trebuchet MS" w:cs="Arial"/>
          <w:b/>
          <w:sz w:val="22"/>
          <w:szCs w:val="22"/>
        </w:rPr>
      </w:pPr>
      <w:r w:rsidRPr="002E20E1">
        <w:rPr>
          <w:rFonts w:ascii="Trebuchet MS" w:hAnsi="Trebuchet MS" w:cs="Arial"/>
          <w:b/>
          <w:sz w:val="22"/>
          <w:szCs w:val="22"/>
          <w:u w:val="single"/>
        </w:rPr>
        <w:t>Receptive Skills</w:t>
      </w:r>
      <w:r w:rsidRPr="002E20E1">
        <w:rPr>
          <w:rFonts w:ascii="Trebuchet MS" w:hAnsi="Trebuchet MS" w:cs="Arial"/>
          <w:b/>
          <w:sz w:val="22"/>
          <w:szCs w:val="22"/>
        </w:rPr>
        <w:t>:</w:t>
      </w:r>
    </w:p>
    <w:p w14:paraId="005786D1" w14:textId="77777777" w:rsidR="004B0093" w:rsidRPr="002E20E1" w:rsidRDefault="004B0093" w:rsidP="004B0093">
      <w:pPr>
        <w:rPr>
          <w:rFonts w:ascii="Trebuchet MS" w:hAnsi="Trebuchet MS" w:cs="Arial"/>
          <w:b/>
          <w:sz w:val="22"/>
          <w:szCs w:val="22"/>
        </w:rPr>
      </w:pPr>
      <w:r w:rsidRPr="002E20E1">
        <w:rPr>
          <w:rFonts w:ascii="Trebuchet MS" w:hAnsi="Trebuchet MS" w:cs="Arial"/>
          <w:sz w:val="22"/>
          <w:szCs w:val="22"/>
        </w:rPr>
        <w:t>Receptive skills include listening comprehens</w:t>
      </w:r>
      <w:r w:rsidR="00FC75B4">
        <w:rPr>
          <w:rFonts w:ascii="Trebuchet MS" w:hAnsi="Trebuchet MS" w:cs="Arial"/>
          <w:sz w:val="22"/>
          <w:szCs w:val="22"/>
        </w:rPr>
        <w:t xml:space="preserve">ion and reading comprehension. </w:t>
      </w:r>
      <w:r w:rsidRPr="002E20E1">
        <w:rPr>
          <w:rFonts w:ascii="Trebuchet MS" w:hAnsi="Trebuchet MS" w:cs="Arial"/>
          <w:sz w:val="22"/>
          <w:szCs w:val="22"/>
        </w:rPr>
        <w:t xml:space="preserve">Any listening or reading comprehension activities done throughout the class will </w:t>
      </w:r>
      <w:r w:rsidR="00FC75B4">
        <w:rPr>
          <w:rFonts w:ascii="Trebuchet MS" w:hAnsi="Trebuchet MS" w:cs="Arial"/>
          <w:sz w:val="22"/>
          <w:szCs w:val="22"/>
        </w:rPr>
        <w:t xml:space="preserve">be entered into this category. </w:t>
      </w:r>
      <w:r w:rsidRPr="002E20E1">
        <w:rPr>
          <w:rFonts w:ascii="Trebuchet MS" w:hAnsi="Trebuchet MS" w:cs="Arial"/>
          <w:sz w:val="22"/>
          <w:szCs w:val="22"/>
        </w:rPr>
        <w:t>The listening and reading sections of all quizzes and tests will also be included in this category.</w:t>
      </w:r>
    </w:p>
    <w:p w14:paraId="38DBA504" w14:textId="77777777" w:rsidR="004B0093" w:rsidRPr="002E20E1" w:rsidRDefault="004B0093" w:rsidP="004B0093">
      <w:pPr>
        <w:rPr>
          <w:rFonts w:ascii="Trebuchet MS" w:hAnsi="Trebuchet MS" w:cs="Arial"/>
          <w:sz w:val="22"/>
          <w:szCs w:val="22"/>
        </w:rPr>
      </w:pPr>
    </w:p>
    <w:p w14:paraId="5D5660EC" w14:textId="77777777" w:rsidR="004B0093" w:rsidRPr="002E20E1" w:rsidRDefault="004B0093" w:rsidP="004B0093">
      <w:pPr>
        <w:rPr>
          <w:rFonts w:ascii="Trebuchet MS" w:hAnsi="Trebuchet MS" w:cs="Arial"/>
          <w:b/>
          <w:sz w:val="22"/>
          <w:szCs w:val="22"/>
        </w:rPr>
      </w:pPr>
      <w:r w:rsidRPr="002E20E1">
        <w:rPr>
          <w:rFonts w:ascii="Trebuchet MS" w:hAnsi="Trebuchet MS" w:cs="Arial"/>
          <w:b/>
          <w:sz w:val="22"/>
          <w:szCs w:val="22"/>
          <w:u w:val="single"/>
        </w:rPr>
        <w:t>Participation</w:t>
      </w:r>
      <w:r w:rsidRPr="002E20E1">
        <w:rPr>
          <w:rFonts w:ascii="Trebuchet MS" w:hAnsi="Trebuchet MS" w:cs="Arial"/>
          <w:b/>
          <w:sz w:val="22"/>
          <w:szCs w:val="22"/>
        </w:rPr>
        <w:t>:</w:t>
      </w:r>
    </w:p>
    <w:p w14:paraId="55D1171F"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Speaking is an essential element of a language class, and all students are expected to p</w:t>
      </w:r>
      <w:r w:rsidR="00FC75B4">
        <w:rPr>
          <w:rFonts w:ascii="Trebuchet MS" w:hAnsi="Trebuchet MS" w:cs="Arial"/>
          <w:sz w:val="22"/>
          <w:szCs w:val="22"/>
        </w:rPr>
        <w:t xml:space="preserve">articipate in class every day. </w:t>
      </w:r>
      <w:r w:rsidRPr="002E20E1">
        <w:rPr>
          <w:rFonts w:ascii="Trebuchet MS" w:hAnsi="Trebuchet MS" w:cs="Arial"/>
          <w:sz w:val="22"/>
          <w:szCs w:val="22"/>
        </w:rPr>
        <w:t>This includes speaking during large group discussions or conversations as well as any partner or sm</w:t>
      </w:r>
      <w:r w:rsidR="00FC75B4">
        <w:rPr>
          <w:rFonts w:ascii="Trebuchet MS" w:hAnsi="Trebuchet MS" w:cs="Arial"/>
          <w:sz w:val="22"/>
          <w:szCs w:val="22"/>
        </w:rPr>
        <w:t xml:space="preserve">all group speaking activities. </w:t>
      </w:r>
      <w:r w:rsidRPr="002E20E1">
        <w:rPr>
          <w:rFonts w:ascii="Trebuchet MS" w:hAnsi="Trebuchet MS" w:cs="Arial"/>
          <w:sz w:val="22"/>
          <w:szCs w:val="22"/>
        </w:rPr>
        <w:t>It is expected that all students will be using Spanish during in-class activities, and the use of Engli</w:t>
      </w:r>
      <w:r w:rsidR="00FC75B4">
        <w:rPr>
          <w:rFonts w:ascii="Trebuchet MS" w:hAnsi="Trebuchet MS" w:cs="Arial"/>
          <w:sz w:val="22"/>
          <w:szCs w:val="22"/>
        </w:rPr>
        <w:t xml:space="preserve">sh will result in lost points. </w:t>
      </w:r>
      <w:r w:rsidRPr="002E20E1">
        <w:rPr>
          <w:rFonts w:ascii="Trebuchet MS" w:hAnsi="Trebuchet MS" w:cs="Arial"/>
          <w:sz w:val="22"/>
          <w:szCs w:val="22"/>
        </w:rPr>
        <w:t xml:space="preserve">A rubric will be used to determine this grade.  </w:t>
      </w:r>
    </w:p>
    <w:p w14:paraId="5170F4D9" w14:textId="77777777" w:rsidR="004B0093" w:rsidRPr="002E20E1" w:rsidRDefault="004B0093" w:rsidP="004B0093">
      <w:pPr>
        <w:rPr>
          <w:rFonts w:ascii="Trebuchet MS" w:hAnsi="Trebuchet MS" w:cs="Arial"/>
          <w:sz w:val="22"/>
          <w:szCs w:val="22"/>
        </w:rPr>
      </w:pPr>
    </w:p>
    <w:p w14:paraId="756E1AF2" w14:textId="77777777" w:rsidR="004B0093" w:rsidRPr="002E20E1" w:rsidRDefault="004B0093" w:rsidP="004B0093">
      <w:pPr>
        <w:rPr>
          <w:rFonts w:ascii="Trebuchet MS" w:hAnsi="Trebuchet MS" w:cs="Arial"/>
          <w:b/>
          <w:sz w:val="22"/>
          <w:szCs w:val="22"/>
        </w:rPr>
      </w:pPr>
      <w:r w:rsidRPr="002E20E1">
        <w:rPr>
          <w:rFonts w:ascii="Trebuchet MS" w:hAnsi="Trebuchet MS" w:cs="Arial"/>
          <w:b/>
          <w:sz w:val="22"/>
          <w:szCs w:val="22"/>
          <w:u w:val="single"/>
        </w:rPr>
        <w:t>Homework</w:t>
      </w:r>
      <w:r w:rsidRPr="002E20E1">
        <w:rPr>
          <w:rFonts w:ascii="Trebuchet MS" w:hAnsi="Trebuchet MS" w:cs="Arial"/>
          <w:b/>
          <w:sz w:val="22"/>
          <w:szCs w:val="22"/>
        </w:rPr>
        <w:t>:</w:t>
      </w:r>
    </w:p>
    <w:p w14:paraId="1C0CA842" w14:textId="77777777" w:rsidR="004B0093" w:rsidRPr="002E20E1" w:rsidRDefault="004B0093" w:rsidP="004B0093">
      <w:pPr>
        <w:rPr>
          <w:rFonts w:ascii="Trebuchet MS" w:hAnsi="Trebuchet MS" w:cs="Arial"/>
          <w:sz w:val="22"/>
          <w:szCs w:val="22"/>
        </w:rPr>
      </w:pPr>
      <w:r w:rsidRPr="002E20E1">
        <w:rPr>
          <w:rFonts w:ascii="Trebuchet MS" w:hAnsi="Trebuchet MS" w:cs="Arial"/>
          <w:sz w:val="22"/>
          <w:szCs w:val="22"/>
        </w:rPr>
        <w:t>Homework will be assigned every day, and is designed to help students practice what we are learn</w:t>
      </w:r>
      <w:r w:rsidR="00FC75B4">
        <w:rPr>
          <w:rFonts w:ascii="Trebuchet MS" w:hAnsi="Trebuchet MS" w:cs="Arial"/>
          <w:sz w:val="22"/>
          <w:szCs w:val="22"/>
        </w:rPr>
        <w:t xml:space="preserve">ing and have learned in class. </w:t>
      </w:r>
      <w:r w:rsidRPr="002E20E1">
        <w:rPr>
          <w:rFonts w:ascii="Trebuchet MS" w:hAnsi="Trebuchet MS" w:cs="Arial"/>
          <w:sz w:val="22"/>
          <w:szCs w:val="22"/>
        </w:rPr>
        <w:t>Homework assignments need to be completed prior to the beginning of class, an</w:t>
      </w:r>
      <w:r w:rsidR="00FC75B4">
        <w:rPr>
          <w:rFonts w:ascii="Trebuchet MS" w:hAnsi="Trebuchet MS" w:cs="Arial"/>
          <w:sz w:val="22"/>
          <w:szCs w:val="22"/>
        </w:rPr>
        <w:t xml:space="preserve">d are to be done INDIVIDUALLY. </w:t>
      </w:r>
      <w:r w:rsidRPr="002E20E1">
        <w:rPr>
          <w:rFonts w:ascii="Trebuchet MS" w:hAnsi="Trebuchet MS" w:cs="Arial"/>
          <w:sz w:val="22"/>
          <w:szCs w:val="22"/>
        </w:rPr>
        <w:t xml:space="preserve">Any student working on homework after class has started will receive a zero.  Late homework will NOT be accepted.    </w:t>
      </w:r>
    </w:p>
    <w:p w14:paraId="2C9FA6A6" w14:textId="77777777" w:rsidR="004B0093" w:rsidRPr="002E20E1" w:rsidRDefault="004B0093" w:rsidP="004B0093">
      <w:pPr>
        <w:rPr>
          <w:rFonts w:ascii="Trebuchet MS" w:hAnsi="Trebuchet MS" w:cs="Arial"/>
          <w:sz w:val="22"/>
          <w:szCs w:val="22"/>
        </w:rPr>
      </w:pPr>
    </w:p>
    <w:p w14:paraId="03C8EA67" w14:textId="77777777" w:rsidR="004B0093" w:rsidRPr="002E20E1" w:rsidRDefault="00FC75B4" w:rsidP="004B0093">
      <w:pPr>
        <w:rPr>
          <w:rFonts w:ascii="Trebuchet MS" w:hAnsi="Trebuchet MS" w:cs="Arial"/>
          <w:b/>
          <w:sz w:val="22"/>
          <w:szCs w:val="22"/>
          <w:u w:val="single"/>
        </w:rPr>
      </w:pPr>
      <w:proofErr w:type="spellStart"/>
      <w:r>
        <w:rPr>
          <w:rFonts w:ascii="Trebuchet MS" w:hAnsi="Trebuchet MS" w:cs="Arial"/>
          <w:b/>
          <w:sz w:val="22"/>
          <w:szCs w:val="22"/>
          <w:u w:val="single"/>
        </w:rPr>
        <w:t>Pruebas</w:t>
      </w:r>
      <w:proofErr w:type="spellEnd"/>
      <w:r w:rsidR="004B0093" w:rsidRPr="002E20E1">
        <w:rPr>
          <w:rFonts w:ascii="Trebuchet MS" w:hAnsi="Trebuchet MS" w:cs="Arial"/>
          <w:b/>
          <w:sz w:val="22"/>
          <w:szCs w:val="22"/>
          <w:u w:val="single"/>
        </w:rPr>
        <w:t>:</w:t>
      </w:r>
    </w:p>
    <w:p w14:paraId="4DD51875" w14:textId="77777777" w:rsidR="004B0093" w:rsidRDefault="00FC75B4" w:rsidP="004B0093">
      <w:pPr>
        <w:rPr>
          <w:rFonts w:ascii="Trebuchet MS" w:hAnsi="Trebuchet MS" w:cs="Arial"/>
          <w:sz w:val="22"/>
          <w:szCs w:val="22"/>
        </w:rPr>
      </w:pPr>
      <w:proofErr w:type="spellStart"/>
      <w:r>
        <w:rPr>
          <w:rFonts w:ascii="Trebuchet MS" w:hAnsi="Trebuchet MS" w:cs="Arial"/>
          <w:sz w:val="22"/>
          <w:szCs w:val="22"/>
        </w:rPr>
        <w:t>Pruebas</w:t>
      </w:r>
      <w:proofErr w:type="spellEnd"/>
      <w:r w:rsidR="004B0093" w:rsidRPr="002E20E1">
        <w:rPr>
          <w:rFonts w:ascii="Trebuchet MS" w:hAnsi="Trebuchet MS" w:cs="Arial"/>
          <w:sz w:val="22"/>
          <w:szCs w:val="22"/>
        </w:rPr>
        <w:t xml:space="preserve"> will be used </w:t>
      </w:r>
      <w:r>
        <w:rPr>
          <w:rFonts w:ascii="Trebuchet MS" w:hAnsi="Trebuchet MS" w:cs="Arial"/>
          <w:sz w:val="22"/>
          <w:szCs w:val="22"/>
        </w:rPr>
        <w:t xml:space="preserve">to assess </w:t>
      </w:r>
      <w:r w:rsidR="004B0093" w:rsidRPr="002E20E1">
        <w:rPr>
          <w:rFonts w:ascii="Trebuchet MS" w:hAnsi="Trebuchet MS" w:cs="Arial"/>
          <w:sz w:val="22"/>
          <w:szCs w:val="22"/>
        </w:rPr>
        <w:t xml:space="preserve">vocabulary and grammar from a particular chapter </w:t>
      </w:r>
      <w:r>
        <w:rPr>
          <w:rFonts w:ascii="Trebuchet MS" w:hAnsi="Trebuchet MS" w:cs="Arial"/>
          <w:sz w:val="22"/>
          <w:szCs w:val="22"/>
        </w:rPr>
        <w:t xml:space="preserve">and will include listening comprehension, reading comprehension and writing activities to do this. Students will have the opportunity to retake a </w:t>
      </w:r>
      <w:proofErr w:type="spellStart"/>
      <w:r>
        <w:rPr>
          <w:rFonts w:ascii="Trebuchet MS" w:hAnsi="Trebuchet MS" w:cs="Arial"/>
          <w:sz w:val="22"/>
          <w:szCs w:val="22"/>
        </w:rPr>
        <w:t>prueba</w:t>
      </w:r>
      <w:proofErr w:type="spellEnd"/>
      <w:r>
        <w:rPr>
          <w:rFonts w:ascii="Trebuchet MS" w:hAnsi="Trebuchet MS" w:cs="Arial"/>
          <w:sz w:val="22"/>
          <w:szCs w:val="22"/>
        </w:rPr>
        <w:t xml:space="preserve"> if they so choose. In order to retake a </w:t>
      </w:r>
      <w:proofErr w:type="spellStart"/>
      <w:r>
        <w:rPr>
          <w:rFonts w:ascii="Trebuchet MS" w:hAnsi="Trebuchet MS" w:cs="Arial"/>
          <w:sz w:val="22"/>
          <w:szCs w:val="22"/>
        </w:rPr>
        <w:t>prueba</w:t>
      </w:r>
      <w:proofErr w:type="spellEnd"/>
      <w:r>
        <w:rPr>
          <w:rFonts w:ascii="Trebuchet MS" w:hAnsi="Trebuchet MS" w:cs="Arial"/>
          <w:sz w:val="22"/>
          <w:szCs w:val="22"/>
        </w:rPr>
        <w:t>,</w:t>
      </w:r>
      <w:r w:rsidR="004B0093" w:rsidRPr="002E20E1">
        <w:rPr>
          <w:rFonts w:ascii="Trebuchet MS" w:hAnsi="Trebuchet MS" w:cs="Arial"/>
          <w:sz w:val="22"/>
          <w:szCs w:val="22"/>
        </w:rPr>
        <w:t xml:space="preserve"> a student must complete all portions of the </w:t>
      </w:r>
      <w:proofErr w:type="spellStart"/>
      <w:r>
        <w:rPr>
          <w:rFonts w:ascii="Trebuchet MS" w:hAnsi="Trebuchet MS" w:cs="Arial"/>
          <w:sz w:val="22"/>
          <w:szCs w:val="22"/>
        </w:rPr>
        <w:t>preuba</w:t>
      </w:r>
      <w:proofErr w:type="spellEnd"/>
      <w:r>
        <w:rPr>
          <w:rFonts w:ascii="Trebuchet MS" w:hAnsi="Trebuchet MS" w:cs="Arial"/>
          <w:sz w:val="22"/>
          <w:szCs w:val="22"/>
        </w:rPr>
        <w:t xml:space="preserve"> </w:t>
      </w:r>
      <w:r w:rsidR="004B0093" w:rsidRPr="002E20E1">
        <w:rPr>
          <w:rFonts w:ascii="Trebuchet MS" w:hAnsi="Trebuchet MS" w:cs="Arial"/>
          <w:sz w:val="22"/>
          <w:szCs w:val="22"/>
        </w:rPr>
        <w:t>correction form for every question that was incorrect or partially incorrect</w:t>
      </w:r>
      <w:r w:rsidR="00796FC7">
        <w:rPr>
          <w:rFonts w:ascii="Trebuchet MS" w:hAnsi="Trebuchet MS" w:cs="Arial"/>
          <w:sz w:val="22"/>
          <w:szCs w:val="22"/>
        </w:rPr>
        <w:t xml:space="preserve"> AND have turned in all homework assignments to date</w:t>
      </w:r>
      <w:r>
        <w:rPr>
          <w:rFonts w:ascii="Trebuchet MS" w:hAnsi="Trebuchet MS" w:cs="Arial"/>
          <w:sz w:val="22"/>
          <w:szCs w:val="22"/>
        </w:rPr>
        <w:t xml:space="preserve">. </w:t>
      </w:r>
      <w:r w:rsidR="004B0093" w:rsidRPr="002E20E1">
        <w:rPr>
          <w:rFonts w:ascii="Trebuchet MS" w:hAnsi="Trebuchet MS" w:cs="Arial"/>
          <w:sz w:val="22"/>
          <w:szCs w:val="22"/>
        </w:rPr>
        <w:t xml:space="preserve">Completed corrections must be turned in prior to </w:t>
      </w:r>
      <w:r>
        <w:rPr>
          <w:rFonts w:ascii="Trebuchet MS" w:hAnsi="Trebuchet MS" w:cs="Arial"/>
          <w:sz w:val="22"/>
          <w:szCs w:val="22"/>
        </w:rPr>
        <w:t xml:space="preserve">retaking the </w:t>
      </w:r>
      <w:proofErr w:type="spellStart"/>
      <w:r>
        <w:rPr>
          <w:rFonts w:ascii="Trebuchet MS" w:hAnsi="Trebuchet MS" w:cs="Arial"/>
          <w:sz w:val="22"/>
          <w:szCs w:val="22"/>
        </w:rPr>
        <w:t>prueba</w:t>
      </w:r>
      <w:proofErr w:type="spellEnd"/>
      <w:r w:rsidR="004B0093" w:rsidRPr="002E20E1">
        <w:rPr>
          <w:rFonts w:ascii="Trebuchet MS" w:hAnsi="Trebuchet MS" w:cs="Arial"/>
          <w:sz w:val="22"/>
          <w:szCs w:val="22"/>
        </w:rPr>
        <w:t xml:space="preserve">, and the </w:t>
      </w:r>
      <w:proofErr w:type="spellStart"/>
      <w:r>
        <w:rPr>
          <w:rFonts w:ascii="Trebuchet MS" w:hAnsi="Trebuchet MS" w:cs="Arial"/>
          <w:sz w:val="22"/>
          <w:szCs w:val="22"/>
        </w:rPr>
        <w:t>prueba</w:t>
      </w:r>
      <w:proofErr w:type="spellEnd"/>
      <w:r>
        <w:rPr>
          <w:rFonts w:ascii="Trebuchet MS" w:hAnsi="Trebuchet MS" w:cs="Arial"/>
          <w:sz w:val="22"/>
          <w:szCs w:val="22"/>
        </w:rPr>
        <w:t xml:space="preserve"> must be redone by the given deadline (typically within one week </w:t>
      </w:r>
      <w:r w:rsidR="004B0093" w:rsidRPr="002E20E1">
        <w:rPr>
          <w:rFonts w:ascii="Trebuchet MS" w:hAnsi="Trebuchet MS" w:cs="Arial"/>
          <w:sz w:val="22"/>
          <w:szCs w:val="22"/>
        </w:rPr>
        <w:t>of getting it back</w:t>
      </w:r>
      <w:r>
        <w:rPr>
          <w:rFonts w:ascii="Trebuchet MS" w:hAnsi="Trebuchet MS" w:cs="Arial"/>
          <w:sz w:val="22"/>
          <w:szCs w:val="22"/>
        </w:rPr>
        <w:t>)</w:t>
      </w:r>
      <w:r w:rsidR="004B0093" w:rsidRPr="002E20E1">
        <w:rPr>
          <w:rFonts w:ascii="Trebuchet MS" w:hAnsi="Trebuchet MS" w:cs="Arial"/>
          <w:sz w:val="22"/>
          <w:szCs w:val="22"/>
        </w:rPr>
        <w:t xml:space="preserve">- NO EXCEPTIONS!  The </w:t>
      </w:r>
      <w:r>
        <w:rPr>
          <w:rFonts w:ascii="Trebuchet MS" w:hAnsi="Trebuchet MS" w:cs="Arial"/>
          <w:sz w:val="22"/>
          <w:szCs w:val="22"/>
        </w:rPr>
        <w:t xml:space="preserve">retake </w:t>
      </w:r>
      <w:r w:rsidR="004B0093" w:rsidRPr="002E20E1">
        <w:rPr>
          <w:rFonts w:ascii="Trebuchet MS" w:hAnsi="Trebuchet MS" w:cs="Arial"/>
          <w:sz w:val="22"/>
          <w:szCs w:val="22"/>
        </w:rPr>
        <w:t xml:space="preserve">grade will become the new </w:t>
      </w:r>
      <w:proofErr w:type="spellStart"/>
      <w:r w:rsidR="004B0093" w:rsidRPr="002E20E1">
        <w:rPr>
          <w:rFonts w:ascii="Trebuchet MS" w:hAnsi="Trebuchet MS" w:cs="Arial"/>
          <w:sz w:val="22"/>
          <w:szCs w:val="22"/>
        </w:rPr>
        <w:t>gradebook</w:t>
      </w:r>
      <w:proofErr w:type="spellEnd"/>
      <w:r w:rsidR="004B0093" w:rsidRPr="002E20E1">
        <w:rPr>
          <w:rFonts w:ascii="Trebuchet MS" w:hAnsi="Trebuchet MS" w:cs="Arial"/>
          <w:sz w:val="22"/>
          <w:szCs w:val="22"/>
        </w:rPr>
        <w:t xml:space="preserve"> grade, even if it is </w:t>
      </w:r>
      <w:r>
        <w:rPr>
          <w:rFonts w:ascii="Trebuchet MS" w:hAnsi="Trebuchet MS" w:cs="Arial"/>
          <w:sz w:val="22"/>
          <w:szCs w:val="22"/>
        </w:rPr>
        <w:t>lower than the original grade. The purpose of the retake</w:t>
      </w:r>
      <w:r w:rsidR="004B0093" w:rsidRPr="002E20E1">
        <w:rPr>
          <w:rFonts w:ascii="Trebuchet MS" w:hAnsi="Trebuchet MS" w:cs="Arial"/>
          <w:sz w:val="22"/>
          <w:szCs w:val="22"/>
        </w:rPr>
        <w:t xml:space="preserve"> is for students to understand their errors and learn from them, allowing them</w:t>
      </w:r>
      <w:r>
        <w:rPr>
          <w:rFonts w:ascii="Trebuchet MS" w:hAnsi="Trebuchet MS" w:cs="Arial"/>
          <w:sz w:val="22"/>
          <w:szCs w:val="22"/>
        </w:rPr>
        <w:t xml:space="preserve"> to master the material. RETAKES</w:t>
      </w:r>
      <w:r w:rsidR="004B0093" w:rsidRPr="002E20E1">
        <w:rPr>
          <w:rFonts w:ascii="Trebuchet MS" w:hAnsi="Trebuchet MS" w:cs="Arial"/>
          <w:sz w:val="22"/>
          <w:szCs w:val="22"/>
        </w:rPr>
        <w:t xml:space="preserve"> ARE NOT AN EXCUSE TO NOT STUDY!!  </w:t>
      </w:r>
    </w:p>
    <w:p w14:paraId="03180C56" w14:textId="77777777" w:rsidR="00110189" w:rsidRDefault="00110189" w:rsidP="004B0093">
      <w:pPr>
        <w:rPr>
          <w:rFonts w:ascii="Trebuchet MS" w:hAnsi="Trebuchet MS" w:cs="Arial"/>
          <w:sz w:val="22"/>
          <w:szCs w:val="22"/>
        </w:rPr>
      </w:pPr>
    </w:p>
    <w:p w14:paraId="4C9DEBD3" w14:textId="77777777" w:rsidR="00110189" w:rsidRDefault="00110189" w:rsidP="004B0093">
      <w:pPr>
        <w:rPr>
          <w:rFonts w:ascii="Trebuchet MS" w:hAnsi="Trebuchet MS" w:cs="Arial"/>
          <w:b/>
          <w:sz w:val="22"/>
          <w:szCs w:val="22"/>
        </w:rPr>
      </w:pPr>
      <w:r>
        <w:rPr>
          <w:rFonts w:ascii="Trebuchet MS" w:hAnsi="Trebuchet MS" w:cs="Arial"/>
          <w:b/>
          <w:sz w:val="22"/>
          <w:szCs w:val="22"/>
          <w:u w:val="single"/>
        </w:rPr>
        <w:t>Absences</w:t>
      </w:r>
      <w:r>
        <w:rPr>
          <w:rFonts w:ascii="Trebuchet MS" w:hAnsi="Trebuchet MS" w:cs="Arial"/>
          <w:b/>
          <w:sz w:val="22"/>
          <w:szCs w:val="22"/>
        </w:rPr>
        <w:t>:</w:t>
      </w:r>
    </w:p>
    <w:p w14:paraId="616CDA6A" w14:textId="77777777" w:rsidR="00110189" w:rsidRPr="00110189" w:rsidRDefault="00110189" w:rsidP="004B0093">
      <w:pPr>
        <w:rPr>
          <w:rFonts w:ascii="Trebuchet MS" w:hAnsi="Trebuchet MS" w:cs="Arial"/>
          <w:sz w:val="22"/>
          <w:szCs w:val="22"/>
        </w:rPr>
      </w:pPr>
      <w:r>
        <w:rPr>
          <w:rFonts w:ascii="Trebuchet MS" w:hAnsi="Trebuchet MS" w:cs="Arial"/>
          <w:sz w:val="22"/>
          <w:szCs w:val="22"/>
        </w:rPr>
        <w:t>If you are absent, you are responsible for checking the course website for your homework. You are expected to complete all homework assignments, even if absent, and turn them in on the assigned due date, unless the homework is a handout. You may pick up the handout from me when you return</w:t>
      </w:r>
      <w:r w:rsidR="000F2681">
        <w:rPr>
          <w:rFonts w:ascii="Trebuchet MS" w:hAnsi="Trebuchet MS" w:cs="Arial"/>
          <w:sz w:val="22"/>
          <w:szCs w:val="22"/>
        </w:rPr>
        <w:t>,</w:t>
      </w:r>
      <w:r>
        <w:rPr>
          <w:rFonts w:ascii="Trebuchet MS" w:hAnsi="Trebuchet MS" w:cs="Arial"/>
          <w:sz w:val="22"/>
          <w:szCs w:val="22"/>
        </w:rPr>
        <w:t xml:space="preserve"> and </w:t>
      </w:r>
      <w:r w:rsidR="000F2681">
        <w:rPr>
          <w:rFonts w:ascii="Trebuchet MS" w:hAnsi="Trebuchet MS" w:cs="Arial"/>
          <w:sz w:val="22"/>
          <w:szCs w:val="22"/>
        </w:rPr>
        <w:t xml:space="preserve">you </w:t>
      </w:r>
      <w:r>
        <w:rPr>
          <w:rFonts w:ascii="Trebuchet MS" w:hAnsi="Trebuchet MS" w:cs="Arial"/>
          <w:sz w:val="22"/>
          <w:szCs w:val="22"/>
        </w:rPr>
        <w:t xml:space="preserve">must turn it </w:t>
      </w:r>
      <w:r w:rsidR="00FC75B4">
        <w:rPr>
          <w:rFonts w:ascii="Trebuchet MS" w:hAnsi="Trebuchet MS" w:cs="Arial"/>
          <w:sz w:val="22"/>
          <w:szCs w:val="22"/>
        </w:rPr>
        <w:t>in at the beginning of the next class</w:t>
      </w:r>
      <w:r>
        <w:rPr>
          <w:rFonts w:ascii="Trebuchet MS" w:hAnsi="Trebuchet MS" w:cs="Arial"/>
          <w:sz w:val="22"/>
          <w:szCs w:val="22"/>
        </w:rPr>
        <w:t xml:space="preserve">. </w:t>
      </w:r>
    </w:p>
    <w:p w14:paraId="28040068" w14:textId="77777777" w:rsidR="00FC75B4" w:rsidRDefault="00FC75B4" w:rsidP="00926943">
      <w:pPr>
        <w:rPr>
          <w:rFonts w:ascii="Trebuchet MS" w:hAnsi="Trebuchet MS" w:cstheme="minorHAnsi"/>
          <w:b/>
          <w:sz w:val="22"/>
          <w:szCs w:val="22"/>
          <w:u w:val="single"/>
        </w:rPr>
      </w:pPr>
    </w:p>
    <w:p w14:paraId="3C905ED6" w14:textId="77777777" w:rsidR="00FC75B4" w:rsidRDefault="00FC75B4" w:rsidP="00926943">
      <w:pPr>
        <w:rPr>
          <w:rFonts w:ascii="Trebuchet MS" w:hAnsi="Trebuchet MS" w:cstheme="minorHAnsi"/>
          <w:b/>
          <w:sz w:val="22"/>
          <w:szCs w:val="22"/>
          <w:u w:val="single"/>
        </w:rPr>
      </w:pPr>
    </w:p>
    <w:p w14:paraId="2BAF6E86" w14:textId="77777777" w:rsidR="00AA2305" w:rsidRDefault="00AA2305" w:rsidP="00926943">
      <w:pPr>
        <w:rPr>
          <w:rFonts w:ascii="Trebuchet MS" w:hAnsi="Trebuchet MS" w:cstheme="minorHAnsi"/>
          <w:b/>
          <w:sz w:val="22"/>
          <w:szCs w:val="22"/>
          <w:u w:val="single"/>
        </w:rPr>
      </w:pPr>
    </w:p>
    <w:p w14:paraId="09931568" w14:textId="77777777" w:rsidR="00926943" w:rsidRPr="002E20E1" w:rsidRDefault="00926943" w:rsidP="00926943">
      <w:pPr>
        <w:rPr>
          <w:rFonts w:ascii="Trebuchet MS" w:hAnsi="Trebuchet MS" w:cstheme="minorHAnsi"/>
          <w:b/>
          <w:sz w:val="22"/>
          <w:szCs w:val="22"/>
          <w:u w:val="single"/>
        </w:rPr>
      </w:pPr>
      <w:r w:rsidRPr="002E20E1">
        <w:rPr>
          <w:rFonts w:ascii="Trebuchet MS" w:hAnsi="Trebuchet MS" w:cstheme="minorHAnsi"/>
          <w:b/>
          <w:sz w:val="22"/>
          <w:szCs w:val="22"/>
          <w:u w:val="single"/>
        </w:rPr>
        <w:lastRenderedPageBreak/>
        <w:t>General Course Outline:</w:t>
      </w:r>
    </w:p>
    <w:p w14:paraId="6AA8EC34" w14:textId="77777777" w:rsidR="00926943" w:rsidRPr="002E20E1" w:rsidRDefault="00926943" w:rsidP="00926943">
      <w:pPr>
        <w:rPr>
          <w:rFonts w:ascii="Trebuchet MS" w:hAnsi="Trebuchet MS" w:cstheme="minorHAnsi"/>
          <w:sz w:val="22"/>
          <w:szCs w:val="22"/>
        </w:rPr>
      </w:pPr>
      <w:r w:rsidRPr="002E20E1">
        <w:rPr>
          <w:rFonts w:ascii="Trebuchet MS" w:hAnsi="Trebuchet MS" w:cstheme="minorHAnsi"/>
          <w:sz w:val="22"/>
          <w:szCs w:val="22"/>
        </w:rPr>
        <w:t xml:space="preserve">Throughout this course, all IB Language B students are required to study three </w:t>
      </w:r>
      <w:r w:rsidRPr="002E20E1">
        <w:rPr>
          <w:rFonts w:ascii="Trebuchet MS" w:hAnsi="Trebuchet MS" w:cstheme="minorHAnsi"/>
          <w:b/>
          <w:sz w:val="22"/>
          <w:szCs w:val="22"/>
          <w:u w:val="single"/>
        </w:rPr>
        <w:t>Core</w:t>
      </w:r>
      <w:r w:rsidRPr="002E20E1">
        <w:rPr>
          <w:rFonts w:ascii="Trebuchet MS" w:hAnsi="Trebuchet MS" w:cstheme="minorHAnsi"/>
          <w:sz w:val="22"/>
          <w:szCs w:val="22"/>
        </w:rPr>
        <w:t xml:space="preserve"> topics and two </w:t>
      </w:r>
      <w:r w:rsidRPr="002E20E1">
        <w:rPr>
          <w:rFonts w:ascii="Trebuchet MS" w:hAnsi="Trebuchet MS" w:cstheme="minorHAnsi"/>
          <w:b/>
          <w:sz w:val="22"/>
          <w:szCs w:val="22"/>
          <w:u w:val="single"/>
        </w:rPr>
        <w:t>Options</w:t>
      </w:r>
      <w:r w:rsidRPr="002E20E1">
        <w:rPr>
          <w:rFonts w:ascii="Trebuchet MS" w:hAnsi="Trebuchet MS" w:cstheme="minorHAnsi"/>
          <w:sz w:val="22"/>
          <w:szCs w:val="22"/>
        </w:rPr>
        <w:t>.  Under each main topic in the Core or Options, students must explore two specific aspects suggested by IB.  Each section of the internal and external exam will be based on one of these topics.  The topics and aspects we will be studying are:</w:t>
      </w:r>
    </w:p>
    <w:p w14:paraId="6D7A7449" w14:textId="77777777" w:rsidR="00F831C2" w:rsidRDefault="00F831C2" w:rsidP="00926943">
      <w:pPr>
        <w:ind w:firstLine="360"/>
        <w:rPr>
          <w:rFonts w:ascii="Trebuchet MS" w:hAnsi="Trebuchet MS" w:cstheme="minorHAnsi"/>
          <w:sz w:val="22"/>
          <w:szCs w:val="22"/>
        </w:rPr>
      </w:pPr>
    </w:p>
    <w:p w14:paraId="0DCBF5DB" w14:textId="77777777" w:rsidR="00926943" w:rsidRPr="002E20E1" w:rsidRDefault="00926943" w:rsidP="00F831C2">
      <w:pPr>
        <w:ind w:firstLine="720"/>
        <w:rPr>
          <w:rFonts w:ascii="Trebuchet MS" w:hAnsi="Trebuchet MS" w:cstheme="minorHAnsi"/>
          <w:sz w:val="22"/>
          <w:szCs w:val="22"/>
        </w:rPr>
      </w:pPr>
      <w:r w:rsidRPr="002E20E1">
        <w:rPr>
          <w:rFonts w:ascii="Trebuchet MS" w:hAnsi="Trebuchet MS" w:cstheme="minorHAnsi"/>
          <w:sz w:val="22"/>
          <w:szCs w:val="22"/>
        </w:rPr>
        <w:t>Core:</w:t>
      </w:r>
    </w:p>
    <w:p w14:paraId="64A3843C" w14:textId="77777777" w:rsidR="00926943" w:rsidRPr="002E20E1" w:rsidRDefault="00926943" w:rsidP="00926943">
      <w:pPr>
        <w:pStyle w:val="ListParagraph"/>
        <w:numPr>
          <w:ilvl w:val="1"/>
          <w:numId w:val="4"/>
        </w:numPr>
        <w:rPr>
          <w:rFonts w:ascii="Trebuchet MS" w:hAnsi="Trebuchet MS" w:cstheme="minorHAnsi"/>
          <w:sz w:val="22"/>
          <w:szCs w:val="22"/>
        </w:rPr>
      </w:pPr>
      <w:r w:rsidRPr="002E20E1">
        <w:rPr>
          <w:rFonts w:ascii="Trebuchet MS" w:hAnsi="Trebuchet MS" w:cstheme="minorHAnsi"/>
          <w:sz w:val="22"/>
          <w:szCs w:val="22"/>
        </w:rPr>
        <w:t xml:space="preserve">Communication and Media: </w:t>
      </w:r>
    </w:p>
    <w:p w14:paraId="7014DC0B" w14:textId="77777777" w:rsidR="00926943" w:rsidRPr="002E20E1" w:rsidRDefault="00926943" w:rsidP="00926943">
      <w:pPr>
        <w:pStyle w:val="ListParagraph"/>
        <w:numPr>
          <w:ilvl w:val="2"/>
          <w:numId w:val="4"/>
        </w:numPr>
        <w:rPr>
          <w:rFonts w:ascii="Trebuchet MS" w:hAnsi="Trebuchet MS" w:cstheme="minorHAnsi"/>
          <w:sz w:val="22"/>
          <w:szCs w:val="22"/>
        </w:rPr>
      </w:pPr>
      <w:r w:rsidRPr="002E20E1">
        <w:rPr>
          <w:rFonts w:ascii="Trebuchet MS" w:hAnsi="Trebuchet MS" w:cstheme="minorHAnsi"/>
          <w:sz w:val="22"/>
          <w:szCs w:val="22"/>
        </w:rPr>
        <w:t>Internet (social media)</w:t>
      </w:r>
    </w:p>
    <w:p w14:paraId="6B4A8190" w14:textId="77777777" w:rsidR="00926943" w:rsidRPr="002E20E1" w:rsidRDefault="00926943" w:rsidP="00926943">
      <w:pPr>
        <w:pStyle w:val="ListParagraph"/>
        <w:numPr>
          <w:ilvl w:val="2"/>
          <w:numId w:val="4"/>
        </w:numPr>
        <w:rPr>
          <w:rFonts w:ascii="Trebuchet MS" w:hAnsi="Trebuchet MS" w:cstheme="minorHAnsi"/>
          <w:sz w:val="22"/>
          <w:szCs w:val="22"/>
        </w:rPr>
      </w:pPr>
      <w:r w:rsidRPr="002E20E1">
        <w:rPr>
          <w:rFonts w:ascii="Trebuchet MS" w:hAnsi="Trebuchet MS" w:cstheme="minorHAnsi"/>
          <w:sz w:val="22"/>
          <w:szCs w:val="22"/>
        </w:rPr>
        <w:t>Telephone</w:t>
      </w:r>
    </w:p>
    <w:p w14:paraId="24595CFD" w14:textId="77777777" w:rsidR="00926943" w:rsidRPr="002E20E1" w:rsidRDefault="00926943" w:rsidP="00926943">
      <w:pPr>
        <w:pStyle w:val="ListParagraph"/>
        <w:ind w:left="2160"/>
        <w:rPr>
          <w:rFonts w:ascii="Trebuchet MS" w:hAnsi="Trebuchet MS" w:cstheme="minorHAnsi"/>
          <w:sz w:val="22"/>
          <w:szCs w:val="22"/>
        </w:rPr>
      </w:pPr>
    </w:p>
    <w:p w14:paraId="13510A23" w14:textId="77777777" w:rsidR="00926943" w:rsidRPr="002E20E1" w:rsidRDefault="00926943" w:rsidP="00926943">
      <w:pPr>
        <w:pStyle w:val="ListParagraph"/>
        <w:numPr>
          <w:ilvl w:val="1"/>
          <w:numId w:val="4"/>
        </w:numPr>
        <w:rPr>
          <w:rFonts w:ascii="Trebuchet MS" w:hAnsi="Trebuchet MS" w:cstheme="minorHAnsi"/>
          <w:sz w:val="22"/>
          <w:szCs w:val="22"/>
        </w:rPr>
      </w:pPr>
      <w:r w:rsidRPr="002E20E1">
        <w:rPr>
          <w:rFonts w:ascii="Trebuchet MS" w:hAnsi="Trebuchet MS" w:cstheme="minorHAnsi"/>
          <w:sz w:val="22"/>
          <w:szCs w:val="22"/>
        </w:rPr>
        <w:t xml:space="preserve">Global Issues: </w:t>
      </w:r>
    </w:p>
    <w:p w14:paraId="26FEAB58" w14:textId="77777777" w:rsidR="00926943" w:rsidRPr="002E20E1" w:rsidRDefault="00926943" w:rsidP="00926943">
      <w:pPr>
        <w:pStyle w:val="ListParagraph"/>
        <w:numPr>
          <w:ilvl w:val="2"/>
          <w:numId w:val="4"/>
        </w:numPr>
        <w:rPr>
          <w:rFonts w:ascii="Trebuchet MS" w:hAnsi="Trebuchet MS" w:cstheme="minorHAnsi"/>
          <w:sz w:val="22"/>
          <w:szCs w:val="22"/>
        </w:rPr>
      </w:pPr>
      <w:r w:rsidRPr="002E20E1">
        <w:rPr>
          <w:rFonts w:ascii="Trebuchet MS" w:hAnsi="Trebuchet MS" w:cstheme="minorHAnsi"/>
          <w:sz w:val="22"/>
          <w:szCs w:val="22"/>
        </w:rPr>
        <w:t>Global warming, climate change and natural disasters</w:t>
      </w:r>
    </w:p>
    <w:p w14:paraId="13002584" w14:textId="77777777" w:rsidR="00926943" w:rsidRPr="002E20E1" w:rsidRDefault="00926943" w:rsidP="00926943">
      <w:pPr>
        <w:pStyle w:val="ListParagraph"/>
        <w:numPr>
          <w:ilvl w:val="2"/>
          <w:numId w:val="4"/>
        </w:numPr>
        <w:rPr>
          <w:rFonts w:ascii="Trebuchet MS" w:hAnsi="Trebuchet MS" w:cstheme="minorHAnsi"/>
          <w:sz w:val="22"/>
          <w:szCs w:val="22"/>
        </w:rPr>
      </w:pPr>
      <w:r w:rsidRPr="002E20E1">
        <w:rPr>
          <w:rFonts w:ascii="Trebuchet MS" w:hAnsi="Trebuchet MS" w:cstheme="minorHAnsi"/>
          <w:sz w:val="22"/>
          <w:szCs w:val="22"/>
        </w:rPr>
        <w:t>The environment and sustainability (recycling)</w:t>
      </w:r>
    </w:p>
    <w:p w14:paraId="07ABE491" w14:textId="77777777" w:rsidR="00926943" w:rsidRPr="002E20E1" w:rsidRDefault="00926943" w:rsidP="00926943">
      <w:pPr>
        <w:pStyle w:val="ListParagraph"/>
        <w:ind w:left="2160"/>
        <w:rPr>
          <w:rFonts w:ascii="Trebuchet MS" w:hAnsi="Trebuchet MS" w:cstheme="minorHAnsi"/>
          <w:sz w:val="22"/>
          <w:szCs w:val="22"/>
        </w:rPr>
      </w:pPr>
    </w:p>
    <w:p w14:paraId="686C3736" w14:textId="77777777" w:rsidR="00926943" w:rsidRPr="002E20E1" w:rsidRDefault="00926943" w:rsidP="00926943">
      <w:pPr>
        <w:pStyle w:val="ListParagraph"/>
        <w:numPr>
          <w:ilvl w:val="1"/>
          <w:numId w:val="4"/>
        </w:numPr>
        <w:rPr>
          <w:rFonts w:ascii="Trebuchet MS" w:hAnsi="Trebuchet MS" w:cstheme="minorHAnsi"/>
          <w:sz w:val="22"/>
          <w:szCs w:val="22"/>
        </w:rPr>
      </w:pPr>
      <w:r w:rsidRPr="002E20E1">
        <w:rPr>
          <w:rFonts w:ascii="Trebuchet MS" w:hAnsi="Trebuchet MS" w:cstheme="minorHAnsi"/>
          <w:sz w:val="22"/>
          <w:szCs w:val="22"/>
        </w:rPr>
        <w:t xml:space="preserve">Social Relationships: </w:t>
      </w:r>
    </w:p>
    <w:p w14:paraId="1A8EF6B9" w14:textId="77777777" w:rsidR="00926943" w:rsidRPr="002E20E1" w:rsidRDefault="00926943" w:rsidP="00926943">
      <w:pPr>
        <w:pStyle w:val="ListParagraph"/>
        <w:numPr>
          <w:ilvl w:val="2"/>
          <w:numId w:val="4"/>
        </w:numPr>
        <w:rPr>
          <w:rFonts w:ascii="Trebuchet MS" w:hAnsi="Trebuchet MS" w:cstheme="minorHAnsi"/>
          <w:sz w:val="22"/>
          <w:szCs w:val="22"/>
        </w:rPr>
      </w:pPr>
      <w:r w:rsidRPr="002E20E1">
        <w:rPr>
          <w:rFonts w:ascii="Trebuchet MS" w:hAnsi="Trebuchet MS" w:cstheme="minorHAnsi"/>
          <w:sz w:val="22"/>
          <w:szCs w:val="22"/>
        </w:rPr>
        <w:t>Relationships (work, school, friendship, family)</w:t>
      </w:r>
    </w:p>
    <w:p w14:paraId="799BE474" w14:textId="77777777" w:rsidR="00926943" w:rsidRPr="002E20E1" w:rsidRDefault="00926943" w:rsidP="00926943">
      <w:pPr>
        <w:pStyle w:val="ListParagraph"/>
        <w:numPr>
          <w:ilvl w:val="2"/>
          <w:numId w:val="4"/>
        </w:numPr>
        <w:rPr>
          <w:rFonts w:ascii="Trebuchet MS" w:hAnsi="Trebuchet MS" w:cstheme="minorHAnsi"/>
          <w:sz w:val="22"/>
          <w:szCs w:val="22"/>
        </w:rPr>
      </w:pPr>
      <w:r w:rsidRPr="002E20E1">
        <w:rPr>
          <w:rFonts w:ascii="Trebuchet MS" w:hAnsi="Trebuchet MS" w:cstheme="minorHAnsi"/>
          <w:sz w:val="22"/>
          <w:szCs w:val="22"/>
        </w:rPr>
        <w:t>Social structures, behaviors and stances (societal hierarchy, generation gaps)</w:t>
      </w:r>
    </w:p>
    <w:p w14:paraId="6C9840C1" w14:textId="77777777" w:rsidR="00F831C2" w:rsidRDefault="00926943" w:rsidP="00926943">
      <w:pPr>
        <w:rPr>
          <w:rFonts w:ascii="Trebuchet MS" w:hAnsi="Trebuchet MS" w:cstheme="minorHAnsi"/>
          <w:sz w:val="22"/>
          <w:szCs w:val="22"/>
        </w:rPr>
      </w:pPr>
      <w:r w:rsidRPr="002E20E1">
        <w:rPr>
          <w:rFonts w:ascii="Trebuchet MS" w:hAnsi="Trebuchet MS" w:cstheme="minorHAnsi"/>
          <w:sz w:val="22"/>
          <w:szCs w:val="22"/>
        </w:rPr>
        <w:t xml:space="preserve">    </w:t>
      </w:r>
    </w:p>
    <w:p w14:paraId="27F92DD1" w14:textId="77777777" w:rsidR="00926943" w:rsidRPr="002E20E1" w:rsidRDefault="00F831C2" w:rsidP="00926943">
      <w:pPr>
        <w:rPr>
          <w:rFonts w:ascii="Trebuchet MS" w:hAnsi="Trebuchet MS" w:cstheme="minorHAnsi"/>
          <w:sz w:val="22"/>
          <w:szCs w:val="22"/>
        </w:rPr>
      </w:pPr>
      <w:r>
        <w:rPr>
          <w:rFonts w:ascii="Trebuchet MS" w:hAnsi="Trebuchet MS" w:cstheme="minorHAnsi"/>
          <w:sz w:val="22"/>
          <w:szCs w:val="22"/>
        </w:rPr>
        <w:t xml:space="preserve"> </w:t>
      </w:r>
      <w:r>
        <w:rPr>
          <w:rFonts w:ascii="Trebuchet MS" w:hAnsi="Trebuchet MS" w:cstheme="minorHAnsi"/>
          <w:sz w:val="22"/>
          <w:szCs w:val="22"/>
        </w:rPr>
        <w:tab/>
      </w:r>
      <w:r w:rsidR="00926943" w:rsidRPr="002E20E1">
        <w:rPr>
          <w:rFonts w:ascii="Trebuchet MS" w:hAnsi="Trebuchet MS" w:cstheme="minorHAnsi"/>
          <w:sz w:val="22"/>
          <w:szCs w:val="22"/>
        </w:rPr>
        <w:t xml:space="preserve">Options: </w:t>
      </w:r>
    </w:p>
    <w:p w14:paraId="1D5F6E97" w14:textId="77777777" w:rsidR="00926943" w:rsidRPr="002E20E1" w:rsidRDefault="00926943" w:rsidP="00926943">
      <w:pPr>
        <w:pStyle w:val="ListParagraph"/>
        <w:numPr>
          <w:ilvl w:val="0"/>
          <w:numId w:val="5"/>
        </w:numPr>
        <w:rPr>
          <w:rFonts w:ascii="Trebuchet MS" w:hAnsi="Trebuchet MS" w:cstheme="minorHAnsi"/>
          <w:sz w:val="22"/>
          <w:szCs w:val="22"/>
        </w:rPr>
      </w:pPr>
      <w:r w:rsidRPr="002E20E1">
        <w:rPr>
          <w:rFonts w:ascii="Trebuchet MS" w:hAnsi="Trebuchet MS" w:cstheme="minorHAnsi"/>
          <w:sz w:val="22"/>
          <w:szCs w:val="22"/>
        </w:rPr>
        <w:t xml:space="preserve">Customs and Traditions: </w:t>
      </w:r>
    </w:p>
    <w:p w14:paraId="71224B27" w14:textId="77777777" w:rsidR="00926943" w:rsidRPr="002E20E1" w:rsidRDefault="00926943" w:rsidP="00926943">
      <w:pPr>
        <w:pStyle w:val="ListParagraph"/>
        <w:numPr>
          <w:ilvl w:val="2"/>
          <w:numId w:val="4"/>
        </w:numPr>
        <w:rPr>
          <w:rFonts w:ascii="Trebuchet MS" w:hAnsi="Trebuchet MS" w:cstheme="minorHAnsi"/>
          <w:sz w:val="22"/>
          <w:szCs w:val="22"/>
        </w:rPr>
      </w:pPr>
      <w:r w:rsidRPr="002E20E1">
        <w:rPr>
          <w:rFonts w:ascii="Trebuchet MS" w:hAnsi="Trebuchet MS" w:cstheme="minorHAnsi"/>
          <w:sz w:val="22"/>
          <w:szCs w:val="22"/>
        </w:rPr>
        <w:t>Celebrations, social and religious events (festivals, parties, weddings, funerals, etc.)</w:t>
      </w:r>
    </w:p>
    <w:p w14:paraId="4BAA0F21" w14:textId="77777777" w:rsidR="00926943" w:rsidRPr="002E20E1"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Etiquette and protocols</w:t>
      </w:r>
    </w:p>
    <w:p w14:paraId="5613377C" w14:textId="77777777" w:rsidR="00926943" w:rsidRPr="002E20E1" w:rsidRDefault="00926943" w:rsidP="00926943">
      <w:pPr>
        <w:pStyle w:val="ListParagraph"/>
        <w:ind w:left="2160"/>
        <w:rPr>
          <w:rFonts w:ascii="Trebuchet MS" w:hAnsi="Trebuchet MS" w:cstheme="minorHAnsi"/>
          <w:sz w:val="22"/>
          <w:szCs w:val="22"/>
        </w:rPr>
      </w:pPr>
    </w:p>
    <w:p w14:paraId="3A44695D" w14:textId="77777777" w:rsidR="00926943" w:rsidRPr="002E20E1" w:rsidRDefault="00926943" w:rsidP="00926943">
      <w:pPr>
        <w:ind w:left="720" w:firstLine="720"/>
        <w:rPr>
          <w:rFonts w:ascii="Trebuchet MS" w:hAnsi="Trebuchet MS" w:cstheme="minorHAnsi"/>
          <w:sz w:val="22"/>
          <w:szCs w:val="22"/>
        </w:rPr>
      </w:pPr>
      <w:r w:rsidRPr="002E20E1">
        <w:rPr>
          <w:rFonts w:ascii="Trebuchet MS" w:hAnsi="Trebuchet MS" w:cstheme="minorHAnsi"/>
          <w:sz w:val="22"/>
          <w:szCs w:val="22"/>
        </w:rPr>
        <w:t>Other possible aspects:</w:t>
      </w:r>
    </w:p>
    <w:p w14:paraId="6D8ADC0A" w14:textId="77777777" w:rsidR="00926943" w:rsidRPr="002E20E1"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Food</w:t>
      </w:r>
    </w:p>
    <w:p w14:paraId="032861E0" w14:textId="77777777" w:rsidR="00926943" w:rsidRPr="002E20E1"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Dress codes and uniforms</w:t>
      </w:r>
    </w:p>
    <w:p w14:paraId="3F3F73C4" w14:textId="77777777" w:rsidR="00926943" w:rsidRPr="002E20E1"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Fashion</w:t>
      </w:r>
    </w:p>
    <w:p w14:paraId="0048F230" w14:textId="77777777" w:rsidR="00926943" w:rsidRPr="002E20E1"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The arts</w:t>
      </w:r>
    </w:p>
    <w:p w14:paraId="097FC69A" w14:textId="77777777" w:rsidR="00926943" w:rsidRPr="002E20E1" w:rsidRDefault="00926943" w:rsidP="00926943">
      <w:pPr>
        <w:rPr>
          <w:rFonts w:ascii="Trebuchet MS" w:hAnsi="Trebuchet MS" w:cstheme="minorHAnsi"/>
          <w:sz w:val="22"/>
          <w:szCs w:val="22"/>
        </w:rPr>
      </w:pPr>
    </w:p>
    <w:p w14:paraId="05F2A70A" w14:textId="77777777" w:rsidR="00926943" w:rsidRPr="002E20E1" w:rsidRDefault="00926943" w:rsidP="00926943">
      <w:pPr>
        <w:pStyle w:val="ListParagraph"/>
        <w:numPr>
          <w:ilvl w:val="0"/>
          <w:numId w:val="5"/>
        </w:numPr>
        <w:rPr>
          <w:rFonts w:ascii="Trebuchet MS" w:hAnsi="Trebuchet MS" w:cstheme="minorHAnsi"/>
          <w:sz w:val="22"/>
          <w:szCs w:val="22"/>
        </w:rPr>
      </w:pPr>
      <w:r w:rsidRPr="002E20E1">
        <w:rPr>
          <w:rFonts w:ascii="Trebuchet MS" w:hAnsi="Trebuchet MS" w:cstheme="minorHAnsi"/>
          <w:sz w:val="22"/>
          <w:szCs w:val="22"/>
        </w:rPr>
        <w:t>Leisure:</w:t>
      </w:r>
    </w:p>
    <w:p w14:paraId="48FEE91D" w14:textId="77777777" w:rsidR="00926943" w:rsidRPr="002E20E1" w:rsidRDefault="00926943" w:rsidP="00926943">
      <w:pPr>
        <w:pStyle w:val="ListParagraph"/>
        <w:numPr>
          <w:ilvl w:val="0"/>
          <w:numId w:val="7"/>
        </w:numPr>
        <w:rPr>
          <w:rFonts w:ascii="Trebuchet MS" w:hAnsi="Trebuchet MS" w:cstheme="minorHAnsi"/>
          <w:sz w:val="22"/>
          <w:szCs w:val="22"/>
        </w:rPr>
      </w:pPr>
      <w:r w:rsidRPr="002E20E1">
        <w:rPr>
          <w:rFonts w:ascii="Trebuchet MS" w:hAnsi="Trebuchet MS" w:cstheme="minorHAnsi"/>
          <w:sz w:val="22"/>
          <w:szCs w:val="22"/>
        </w:rPr>
        <w:t>Travel</w:t>
      </w:r>
    </w:p>
    <w:p w14:paraId="7641DAD9" w14:textId="77777777" w:rsidR="00926943" w:rsidRPr="002E20E1" w:rsidRDefault="00926943" w:rsidP="00926943">
      <w:pPr>
        <w:pStyle w:val="ListParagraph"/>
        <w:numPr>
          <w:ilvl w:val="0"/>
          <w:numId w:val="7"/>
        </w:numPr>
        <w:rPr>
          <w:rFonts w:ascii="Trebuchet MS" w:hAnsi="Trebuchet MS" w:cstheme="minorHAnsi"/>
          <w:sz w:val="22"/>
          <w:szCs w:val="22"/>
        </w:rPr>
      </w:pPr>
      <w:r w:rsidRPr="002E20E1">
        <w:rPr>
          <w:rFonts w:ascii="Trebuchet MS" w:hAnsi="Trebuchet MS" w:cstheme="minorHAnsi"/>
          <w:sz w:val="22"/>
          <w:szCs w:val="22"/>
        </w:rPr>
        <w:t xml:space="preserve">Entertainment </w:t>
      </w:r>
    </w:p>
    <w:p w14:paraId="57759D8F" w14:textId="77777777" w:rsidR="00926943" w:rsidRPr="002E20E1" w:rsidRDefault="00926943" w:rsidP="00926943">
      <w:pPr>
        <w:pStyle w:val="ListParagraph"/>
        <w:ind w:left="2160"/>
        <w:rPr>
          <w:rFonts w:ascii="Trebuchet MS" w:hAnsi="Trebuchet MS" w:cstheme="minorHAnsi"/>
          <w:sz w:val="22"/>
          <w:szCs w:val="22"/>
        </w:rPr>
      </w:pPr>
    </w:p>
    <w:p w14:paraId="562A51FC" w14:textId="77777777" w:rsidR="00926943" w:rsidRPr="002E20E1" w:rsidRDefault="00926943" w:rsidP="00926943">
      <w:pPr>
        <w:ind w:left="720" w:firstLine="720"/>
        <w:rPr>
          <w:rFonts w:ascii="Trebuchet MS" w:hAnsi="Trebuchet MS" w:cstheme="minorHAnsi"/>
          <w:sz w:val="22"/>
          <w:szCs w:val="22"/>
        </w:rPr>
      </w:pPr>
      <w:r w:rsidRPr="002E20E1">
        <w:rPr>
          <w:rFonts w:ascii="Trebuchet MS" w:hAnsi="Trebuchet MS" w:cstheme="minorHAnsi"/>
          <w:sz w:val="22"/>
          <w:szCs w:val="22"/>
        </w:rPr>
        <w:t>Other possible aspects:</w:t>
      </w:r>
    </w:p>
    <w:p w14:paraId="309824FD" w14:textId="77777777" w:rsidR="00926943" w:rsidRPr="002E20E1"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Hobbies</w:t>
      </w:r>
    </w:p>
    <w:p w14:paraId="57CFBBBA" w14:textId="77777777" w:rsidR="00926943" w:rsidRPr="002E20E1"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Recreation</w:t>
      </w:r>
    </w:p>
    <w:p w14:paraId="5761A2CA" w14:textId="77777777" w:rsidR="00926943" w:rsidRPr="002E20E1"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Games</w:t>
      </w:r>
    </w:p>
    <w:p w14:paraId="57AEFF84" w14:textId="77777777" w:rsidR="00926943" w:rsidRDefault="00926943" w:rsidP="00926943">
      <w:pPr>
        <w:pStyle w:val="ListParagraph"/>
        <w:numPr>
          <w:ilvl w:val="1"/>
          <w:numId w:val="5"/>
        </w:numPr>
        <w:rPr>
          <w:rFonts w:ascii="Trebuchet MS" w:hAnsi="Trebuchet MS" w:cstheme="minorHAnsi"/>
          <w:sz w:val="22"/>
          <w:szCs w:val="22"/>
        </w:rPr>
      </w:pPr>
      <w:r w:rsidRPr="002E20E1">
        <w:rPr>
          <w:rFonts w:ascii="Trebuchet MS" w:hAnsi="Trebuchet MS" w:cstheme="minorHAnsi"/>
          <w:sz w:val="22"/>
          <w:szCs w:val="22"/>
        </w:rPr>
        <w:t>Sports</w:t>
      </w:r>
    </w:p>
    <w:p w14:paraId="6F8D4683" w14:textId="77777777" w:rsidR="00F831C2" w:rsidRDefault="00F831C2" w:rsidP="00F831C2">
      <w:pPr>
        <w:rPr>
          <w:rFonts w:ascii="Trebuchet MS" w:hAnsi="Trebuchet MS" w:cstheme="minorHAnsi"/>
          <w:sz w:val="22"/>
          <w:szCs w:val="22"/>
        </w:rPr>
      </w:pPr>
    </w:p>
    <w:p w14:paraId="19D70E72" w14:textId="77777777" w:rsidR="00F831C2" w:rsidRPr="00F831C2" w:rsidRDefault="00F831C2" w:rsidP="00F831C2">
      <w:pPr>
        <w:rPr>
          <w:rFonts w:ascii="Trebuchet MS" w:hAnsi="Trebuchet MS" w:cstheme="minorHAnsi"/>
          <w:sz w:val="22"/>
          <w:szCs w:val="22"/>
        </w:rPr>
      </w:pPr>
    </w:p>
    <w:p w14:paraId="6A51F2D2" w14:textId="552D6814" w:rsidR="00926943" w:rsidRPr="002E20E1" w:rsidRDefault="00926943" w:rsidP="00926943">
      <w:pPr>
        <w:pStyle w:val="ListParagraph"/>
        <w:numPr>
          <w:ilvl w:val="0"/>
          <w:numId w:val="4"/>
        </w:numPr>
        <w:rPr>
          <w:rFonts w:ascii="Trebuchet MS" w:hAnsi="Trebuchet MS" w:cstheme="minorHAnsi"/>
          <w:sz w:val="22"/>
          <w:szCs w:val="22"/>
        </w:rPr>
      </w:pPr>
      <w:r w:rsidRPr="002E20E1">
        <w:rPr>
          <w:rFonts w:ascii="Trebuchet MS" w:hAnsi="Trebuchet MS" w:cstheme="minorHAnsi"/>
          <w:sz w:val="22"/>
          <w:szCs w:val="22"/>
        </w:rPr>
        <w:t xml:space="preserve">Students will take their IB external exams in May of their senior </w:t>
      </w:r>
      <w:r w:rsidR="00AA2305">
        <w:rPr>
          <w:rFonts w:ascii="Trebuchet MS" w:hAnsi="Trebuchet MS" w:cstheme="minorHAnsi"/>
          <w:sz w:val="22"/>
          <w:szCs w:val="22"/>
        </w:rPr>
        <w:t xml:space="preserve">year. </w:t>
      </w:r>
      <w:r w:rsidRPr="002E20E1">
        <w:rPr>
          <w:rFonts w:ascii="Trebuchet MS" w:hAnsi="Trebuchet MS" w:cstheme="minorHAnsi"/>
          <w:sz w:val="22"/>
          <w:szCs w:val="22"/>
        </w:rPr>
        <w:t>Students will do practice external exams in the second semester of their senior year</w:t>
      </w:r>
      <w:r w:rsidR="00AA2305">
        <w:rPr>
          <w:rFonts w:ascii="Trebuchet MS" w:hAnsi="Trebuchet MS" w:cstheme="minorHAnsi"/>
          <w:sz w:val="22"/>
          <w:szCs w:val="22"/>
        </w:rPr>
        <w:t>, but having been completing activities that mimic the IB exams since Spanish 1</w:t>
      </w:r>
      <w:r w:rsidRPr="002E20E1">
        <w:rPr>
          <w:rFonts w:ascii="Trebuchet MS" w:hAnsi="Trebuchet MS" w:cstheme="minorHAnsi"/>
          <w:sz w:val="22"/>
          <w:szCs w:val="22"/>
        </w:rPr>
        <w:t>.</w:t>
      </w:r>
    </w:p>
    <w:p w14:paraId="64DD4019" w14:textId="77777777" w:rsidR="00926943" w:rsidRPr="002E20E1" w:rsidRDefault="00926943" w:rsidP="00926943">
      <w:pPr>
        <w:pStyle w:val="ListParagraph"/>
        <w:rPr>
          <w:rFonts w:ascii="Trebuchet MS" w:hAnsi="Trebuchet MS" w:cstheme="minorHAnsi"/>
          <w:sz w:val="22"/>
          <w:szCs w:val="22"/>
        </w:rPr>
      </w:pPr>
    </w:p>
    <w:p w14:paraId="16F0E8CF" w14:textId="4572D5DD" w:rsidR="00926943" w:rsidRPr="002E20E1" w:rsidRDefault="00926943" w:rsidP="00926943">
      <w:pPr>
        <w:pStyle w:val="ListParagraph"/>
        <w:numPr>
          <w:ilvl w:val="0"/>
          <w:numId w:val="4"/>
        </w:numPr>
        <w:rPr>
          <w:rFonts w:ascii="Trebuchet MS" w:hAnsi="Trebuchet MS" w:cstheme="minorHAnsi"/>
          <w:sz w:val="22"/>
          <w:szCs w:val="22"/>
        </w:rPr>
      </w:pPr>
      <w:r w:rsidRPr="002E20E1">
        <w:rPr>
          <w:rFonts w:ascii="Trebuchet MS" w:hAnsi="Trebuchet MS" w:cstheme="minorHAnsi"/>
          <w:sz w:val="22"/>
          <w:szCs w:val="22"/>
        </w:rPr>
        <w:t>Students are required to do ALL Internal Assessments, which includes</w:t>
      </w:r>
      <w:r w:rsidR="00AA2305">
        <w:rPr>
          <w:rFonts w:ascii="Trebuchet MS" w:hAnsi="Trebuchet MS" w:cstheme="minorHAnsi"/>
          <w:sz w:val="22"/>
          <w:szCs w:val="22"/>
        </w:rPr>
        <w:t xml:space="preserve"> the Written Assignment,</w:t>
      </w:r>
      <w:r w:rsidRPr="002E20E1">
        <w:rPr>
          <w:rFonts w:ascii="Trebuchet MS" w:hAnsi="Trebuchet MS" w:cstheme="minorHAnsi"/>
          <w:sz w:val="22"/>
          <w:szCs w:val="22"/>
        </w:rPr>
        <w:t xml:space="preserve"> </w:t>
      </w:r>
      <w:r w:rsidR="00AA2305">
        <w:rPr>
          <w:rFonts w:ascii="Trebuchet MS" w:hAnsi="Trebuchet MS" w:cstheme="minorHAnsi"/>
          <w:sz w:val="22"/>
          <w:szCs w:val="22"/>
        </w:rPr>
        <w:t xml:space="preserve">Interactive Oral Activities and </w:t>
      </w:r>
      <w:r w:rsidRPr="002E20E1">
        <w:rPr>
          <w:rFonts w:ascii="Trebuchet MS" w:hAnsi="Trebuchet MS" w:cstheme="minorHAnsi"/>
          <w:sz w:val="22"/>
          <w:szCs w:val="22"/>
        </w:rPr>
        <w:t>the Individu</w:t>
      </w:r>
      <w:r w:rsidR="00AA2305">
        <w:rPr>
          <w:rFonts w:ascii="Trebuchet MS" w:hAnsi="Trebuchet MS" w:cstheme="minorHAnsi"/>
          <w:sz w:val="22"/>
          <w:szCs w:val="22"/>
        </w:rPr>
        <w:t xml:space="preserve">al Oral, during their senior year. </w:t>
      </w:r>
      <w:r w:rsidRPr="002E20E1">
        <w:rPr>
          <w:rFonts w:ascii="Trebuchet MS" w:hAnsi="Trebuchet MS" w:cstheme="minorHAnsi"/>
          <w:sz w:val="22"/>
          <w:szCs w:val="22"/>
        </w:rPr>
        <w:t xml:space="preserve">We will do practice orals and activities </w:t>
      </w:r>
      <w:r>
        <w:rPr>
          <w:rFonts w:ascii="Trebuchet MS" w:hAnsi="Trebuchet MS" w:cstheme="minorHAnsi"/>
          <w:sz w:val="22"/>
          <w:szCs w:val="22"/>
        </w:rPr>
        <w:t xml:space="preserve">throughout junior and senior year </w:t>
      </w:r>
      <w:r w:rsidRPr="002E20E1">
        <w:rPr>
          <w:rFonts w:ascii="Trebuchet MS" w:hAnsi="Trebuchet MS" w:cstheme="minorHAnsi"/>
          <w:sz w:val="22"/>
          <w:szCs w:val="22"/>
        </w:rPr>
        <w:t>for preparation.</w:t>
      </w:r>
    </w:p>
    <w:p w14:paraId="33200BFE" w14:textId="77777777" w:rsidR="00926943" w:rsidRPr="002E20E1" w:rsidRDefault="00926943" w:rsidP="00926943">
      <w:pPr>
        <w:rPr>
          <w:rFonts w:ascii="Trebuchet MS" w:hAnsi="Trebuchet MS" w:cstheme="minorHAnsi"/>
          <w:sz w:val="22"/>
          <w:szCs w:val="22"/>
        </w:rPr>
      </w:pPr>
    </w:p>
    <w:p w14:paraId="6F78CAFD" w14:textId="77777777" w:rsidR="00926943" w:rsidRPr="002E20E1" w:rsidRDefault="00926943" w:rsidP="00926943">
      <w:pPr>
        <w:pStyle w:val="ListParagraph"/>
        <w:numPr>
          <w:ilvl w:val="0"/>
          <w:numId w:val="6"/>
        </w:numPr>
        <w:rPr>
          <w:rFonts w:ascii="Trebuchet MS" w:hAnsi="Trebuchet MS" w:cstheme="minorHAnsi"/>
          <w:sz w:val="22"/>
          <w:szCs w:val="22"/>
        </w:rPr>
      </w:pPr>
      <w:r w:rsidRPr="002E20E1">
        <w:rPr>
          <w:rFonts w:ascii="Trebuchet MS" w:hAnsi="Trebuchet MS" w:cstheme="minorHAnsi"/>
          <w:sz w:val="22"/>
          <w:szCs w:val="22"/>
        </w:rPr>
        <w:t>Detailed information about each component will be provided to students at appropriate times in class.</w:t>
      </w:r>
    </w:p>
    <w:p w14:paraId="08104333" w14:textId="77777777" w:rsidR="00926943" w:rsidRPr="002E20E1" w:rsidRDefault="00926943" w:rsidP="00926943">
      <w:pPr>
        <w:rPr>
          <w:rFonts w:ascii="Trebuchet MS" w:hAnsi="Trebuchet MS" w:cstheme="minorHAnsi"/>
          <w:sz w:val="22"/>
          <w:szCs w:val="22"/>
        </w:rPr>
      </w:pPr>
    </w:p>
    <w:p w14:paraId="72EEB598" w14:textId="77777777" w:rsidR="00926943" w:rsidRPr="002E20E1" w:rsidRDefault="00926943" w:rsidP="00926943">
      <w:pPr>
        <w:rPr>
          <w:rFonts w:ascii="Trebuchet MS" w:hAnsi="Trebuchet MS" w:cstheme="minorHAnsi"/>
          <w:sz w:val="22"/>
          <w:szCs w:val="22"/>
        </w:rPr>
      </w:pPr>
    </w:p>
    <w:p w14:paraId="4AB97FA7" w14:textId="77777777" w:rsidR="00926943" w:rsidRPr="002E20E1" w:rsidRDefault="00926943" w:rsidP="00926943">
      <w:pPr>
        <w:jc w:val="center"/>
        <w:rPr>
          <w:rFonts w:ascii="Trebuchet MS" w:hAnsi="Trebuchet MS" w:cstheme="minorHAnsi"/>
          <w:sz w:val="22"/>
          <w:szCs w:val="22"/>
        </w:rPr>
      </w:pPr>
    </w:p>
    <w:p w14:paraId="79A3C034" w14:textId="618354C7" w:rsidR="00110189" w:rsidRPr="00AA2305" w:rsidRDefault="00926943" w:rsidP="00AA2305">
      <w:pPr>
        <w:jc w:val="center"/>
        <w:rPr>
          <w:rFonts w:ascii="Trebuchet MS" w:hAnsi="Trebuchet MS" w:cs="Arial"/>
          <w:b/>
          <w:sz w:val="22"/>
          <w:szCs w:val="22"/>
        </w:rPr>
      </w:pPr>
      <w:r w:rsidRPr="00AA2305">
        <w:rPr>
          <w:rFonts w:ascii="Trebuchet MS" w:hAnsi="Trebuchet MS" w:cstheme="minorHAnsi"/>
          <w:b/>
          <w:sz w:val="22"/>
          <w:szCs w:val="22"/>
        </w:rPr>
        <w:t xml:space="preserve">Have fun and always try your best!  You will do great!  </w:t>
      </w:r>
      <w:r w:rsidRPr="00AA2305">
        <w:rPr>
          <w:rFonts w:ascii="Trebuchet MS" w:hAnsi="Trebuchet MS" w:cstheme="minorHAnsi"/>
          <w:b/>
          <w:sz w:val="22"/>
          <w:szCs w:val="22"/>
        </w:rPr>
        <w:sym w:font="Wingdings" w:char="F04A"/>
      </w:r>
    </w:p>
    <w:p w14:paraId="1A1171C5" w14:textId="77777777" w:rsidR="00DE1AD8" w:rsidRPr="00DE1AD8" w:rsidRDefault="00DE1AD8" w:rsidP="00DE1AD8">
      <w:pPr>
        <w:pStyle w:val="NoSpacing"/>
        <w:rPr>
          <w:rFonts w:ascii="Trebuchet MS" w:hAnsi="Trebuchet MS" w:cs="Estrangelo Edessa"/>
        </w:rPr>
      </w:pPr>
    </w:p>
    <w:sectPr w:rsidR="00DE1AD8" w:rsidRPr="00DE1AD8" w:rsidSect="00401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4D1"/>
    <w:multiLevelType w:val="hybridMultilevel"/>
    <w:tmpl w:val="F3D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5AEE"/>
    <w:multiLevelType w:val="hybridMultilevel"/>
    <w:tmpl w:val="4C96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240E5"/>
    <w:multiLevelType w:val="hybridMultilevel"/>
    <w:tmpl w:val="B2784D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B919C9"/>
    <w:multiLevelType w:val="hybridMultilevel"/>
    <w:tmpl w:val="F6A82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506E7"/>
    <w:multiLevelType w:val="hybridMultilevel"/>
    <w:tmpl w:val="9D40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21CE"/>
    <w:multiLevelType w:val="hybridMultilevel"/>
    <w:tmpl w:val="588A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A5896"/>
    <w:multiLevelType w:val="hybridMultilevel"/>
    <w:tmpl w:val="C67617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72"/>
    <w:rsid w:val="000F2681"/>
    <w:rsid w:val="00110189"/>
    <w:rsid w:val="002346FC"/>
    <w:rsid w:val="002C3442"/>
    <w:rsid w:val="00401172"/>
    <w:rsid w:val="004B0093"/>
    <w:rsid w:val="005B33BB"/>
    <w:rsid w:val="007448FA"/>
    <w:rsid w:val="00796FC7"/>
    <w:rsid w:val="008763AD"/>
    <w:rsid w:val="00926943"/>
    <w:rsid w:val="00AA2305"/>
    <w:rsid w:val="00AE6890"/>
    <w:rsid w:val="00C348B6"/>
    <w:rsid w:val="00C80723"/>
    <w:rsid w:val="00DE1AD8"/>
    <w:rsid w:val="00DF0F4D"/>
    <w:rsid w:val="00F772E4"/>
    <w:rsid w:val="00F82EC2"/>
    <w:rsid w:val="00F831C2"/>
    <w:rsid w:val="00FC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E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172"/>
    <w:pPr>
      <w:spacing w:after="0" w:line="240" w:lineRule="auto"/>
    </w:pPr>
  </w:style>
  <w:style w:type="character" w:styleId="Hyperlink">
    <w:name w:val="Hyperlink"/>
    <w:basedOn w:val="DefaultParagraphFont"/>
    <w:uiPriority w:val="99"/>
    <w:unhideWhenUsed/>
    <w:rsid w:val="00DE1AD8"/>
    <w:rPr>
      <w:color w:val="0000FF" w:themeColor="hyperlink"/>
      <w:u w:val="single"/>
    </w:rPr>
  </w:style>
  <w:style w:type="character" w:styleId="FollowedHyperlink">
    <w:name w:val="FollowedHyperlink"/>
    <w:basedOn w:val="DefaultParagraphFont"/>
    <w:uiPriority w:val="99"/>
    <w:semiHidden/>
    <w:unhideWhenUsed/>
    <w:rsid w:val="00DE1AD8"/>
    <w:rPr>
      <w:color w:val="800080" w:themeColor="followedHyperlink"/>
      <w:u w:val="single"/>
    </w:rPr>
  </w:style>
  <w:style w:type="paragraph" w:styleId="ListParagraph">
    <w:name w:val="List Paragraph"/>
    <w:basedOn w:val="Normal"/>
    <w:uiPriority w:val="34"/>
    <w:qFormat/>
    <w:rsid w:val="004B00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172"/>
    <w:pPr>
      <w:spacing w:after="0" w:line="240" w:lineRule="auto"/>
    </w:pPr>
  </w:style>
  <w:style w:type="character" w:styleId="Hyperlink">
    <w:name w:val="Hyperlink"/>
    <w:basedOn w:val="DefaultParagraphFont"/>
    <w:uiPriority w:val="99"/>
    <w:unhideWhenUsed/>
    <w:rsid w:val="00DE1AD8"/>
    <w:rPr>
      <w:color w:val="0000FF" w:themeColor="hyperlink"/>
      <w:u w:val="single"/>
    </w:rPr>
  </w:style>
  <w:style w:type="character" w:styleId="FollowedHyperlink">
    <w:name w:val="FollowedHyperlink"/>
    <w:basedOn w:val="DefaultParagraphFont"/>
    <w:uiPriority w:val="99"/>
    <w:semiHidden/>
    <w:unhideWhenUsed/>
    <w:rsid w:val="00DE1AD8"/>
    <w:rPr>
      <w:color w:val="800080" w:themeColor="followedHyperlink"/>
      <w:u w:val="single"/>
    </w:rPr>
  </w:style>
  <w:style w:type="paragraph" w:styleId="ListParagraph">
    <w:name w:val="List Paragraph"/>
    <w:basedOn w:val="Normal"/>
    <w:uiPriority w:val="34"/>
    <w:qFormat/>
    <w:rsid w:val="004B0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tte.burak@uticak12.org" TargetMode="External"/><Relationship Id="rId7" Type="http://schemas.openxmlformats.org/officeDocument/2006/relationships/hyperlink" Target="http://www.senoraburak.weebly.com" TargetMode="External"/><Relationship Id="rId8" Type="http://schemas.openxmlformats.org/officeDocument/2006/relationships/hyperlink" Target="http://www.vhlcentra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1212</Words>
  <Characters>6914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Annette Burak</cp:lastModifiedBy>
  <cp:revision>18</cp:revision>
  <dcterms:created xsi:type="dcterms:W3CDTF">2013-09-18T15:15:00Z</dcterms:created>
  <dcterms:modified xsi:type="dcterms:W3CDTF">2015-08-12T04:33:00Z</dcterms:modified>
</cp:coreProperties>
</file>